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472C" w14:textId="77777777" w:rsidR="005A4209" w:rsidRPr="00E01EE1" w:rsidRDefault="005A4209" w:rsidP="005A4209">
      <w:pPr>
        <w:spacing w:after="0" w:line="240" w:lineRule="auto"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E01EE1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57038" wp14:editId="192EDA68">
                <wp:simplePos x="0" y="0"/>
                <wp:positionH relativeFrom="column">
                  <wp:posOffset>3044052</wp:posOffset>
                </wp:positionH>
                <wp:positionV relativeFrom="paragraph">
                  <wp:posOffset>-9249</wp:posOffset>
                </wp:positionV>
                <wp:extent cx="2957885" cy="556591"/>
                <wp:effectExtent l="0" t="0" r="13970" b="15240"/>
                <wp:wrapNone/>
                <wp:docPr id="554546329" name="Tekstni okvir 554546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85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BE741" w14:textId="77777777" w:rsidR="005A4209" w:rsidRPr="00770D31" w:rsidRDefault="005A4209" w:rsidP="005A4209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t>Tel: 043/246-750; 043/246-800; 043/246-799  Fax: 043/246-760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info@vrtic-bjelovar.hr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57038" id="_x0000_t202" coordsize="21600,21600" o:spt="202" path="m,l,21600r21600,l21600,xe">
                <v:stroke joinstyle="miter"/>
                <v:path gradientshapeok="t" o:connecttype="rect"/>
              </v:shapetype>
              <v:shape id="Tekstni okvir 554546329" o:spid="_x0000_s1026" type="#_x0000_t202" style="position:absolute;margin-left:239.7pt;margin-top:-.75pt;width:232.9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" strokecolor="purple">
                <v:textbox>
                  <w:txbxContent>
                    <w:p w14:paraId="66BBE741" w14:textId="77777777" w:rsidR="005A4209" w:rsidRPr="00770D31" w:rsidRDefault="005A4209" w:rsidP="005A4209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t>Tel: 043/246-750; 043/246-800; 043/246-799  Fax: 043/246-760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info@vrtic-bjelovar.hr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E01EE1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D74E4" wp14:editId="28FA0FA5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1525575447" name="Tekstni okvir 1525575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95E4C" w14:textId="77777777" w:rsidR="005A4209" w:rsidRPr="00B46FD8" w:rsidRDefault="005A4209" w:rsidP="005A420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701340D4" w14:textId="77777777" w:rsidR="005A4209" w:rsidRPr="00B46FD8" w:rsidRDefault="005A4209" w:rsidP="005A4209">
                            <w:pPr>
                              <w:spacing w:after="0"/>
                            </w:pPr>
                            <w:r w:rsidRPr="00B46FD8">
                              <w:t>Trg A.</w:t>
                            </w:r>
                            <w:r>
                              <w:t xml:space="preserve"> </w:t>
                            </w:r>
                            <w:r w:rsidRPr="00B46FD8">
                              <w:t>G.</w:t>
                            </w:r>
                            <w:r>
                              <w:t xml:space="preserve"> </w:t>
                            </w:r>
                            <w:r w:rsidRPr="00B46FD8">
                              <w:t>Matoša 8A</w:t>
                            </w:r>
                          </w:p>
                          <w:p w14:paraId="2DAB0033" w14:textId="77777777" w:rsidR="005A4209" w:rsidRPr="00B46FD8" w:rsidRDefault="005A4209" w:rsidP="005A4209">
                            <w:pPr>
                              <w:spacing w:after="0"/>
                            </w:pPr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D74E4" id="Tekstni okvir 1525575447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0A295E4C" w14:textId="77777777" w:rsidR="005A4209" w:rsidRPr="00B46FD8" w:rsidRDefault="005A4209" w:rsidP="005A4209">
                      <w:pPr>
                        <w:spacing w:after="0"/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14:paraId="701340D4" w14:textId="77777777" w:rsidR="005A4209" w:rsidRPr="00B46FD8" w:rsidRDefault="005A4209" w:rsidP="005A4209">
                      <w:pPr>
                        <w:spacing w:after="0"/>
                      </w:pPr>
                      <w:r w:rsidRPr="00B46FD8">
                        <w:t>Trg A.</w:t>
                      </w:r>
                      <w:r>
                        <w:t xml:space="preserve"> </w:t>
                      </w:r>
                      <w:r w:rsidRPr="00B46FD8">
                        <w:t>G.</w:t>
                      </w:r>
                      <w:r>
                        <w:t xml:space="preserve"> </w:t>
                      </w:r>
                      <w:r w:rsidRPr="00B46FD8">
                        <w:t>Matoša 8A</w:t>
                      </w:r>
                    </w:p>
                    <w:p w14:paraId="2DAB0033" w14:textId="77777777" w:rsidR="005A4209" w:rsidRPr="00B46FD8" w:rsidRDefault="005A4209" w:rsidP="005A4209">
                      <w:pPr>
                        <w:spacing w:after="0"/>
                      </w:pPr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E01EE1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1C36E4FE" wp14:editId="00FB92A9">
            <wp:extent cx="736600" cy="914400"/>
            <wp:effectExtent l="0" t="0" r="6350" b="0"/>
            <wp:docPr id="1023249406" name="Slika 1023249406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7181B" w14:textId="77777777" w:rsidR="005A4209" w:rsidRPr="00E01EE1" w:rsidRDefault="005A4209" w:rsidP="005A4209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Na temelju članka 26. Zakona o predškolskom odgoju i obrazovanju (NN 10/97, 107/07, 94/13, 98/19, 57/22, 101/23), članka 46. Statuta Dječjeg vrtića Bjelovar-pročišćeni tekst i Odluke Upravnog vijeća sa </w:t>
      </w:r>
      <w:r>
        <w:rPr>
          <w:rFonts w:ascii="Calibri" w:hAnsi="Calibri" w:cs="Calibri"/>
          <w:sz w:val="22"/>
          <w:szCs w:val="22"/>
        </w:rPr>
        <w:t>63</w:t>
      </w:r>
      <w:r w:rsidRPr="00E01EE1">
        <w:rPr>
          <w:rFonts w:ascii="Calibri" w:hAnsi="Calibri" w:cs="Calibri"/>
          <w:sz w:val="22"/>
          <w:szCs w:val="22"/>
        </w:rPr>
        <w:t xml:space="preserve">. sjednice  </w:t>
      </w:r>
      <w:r w:rsidRPr="00A6267F">
        <w:rPr>
          <w:rFonts w:ascii="Calibri" w:hAnsi="Calibri" w:cs="Calibri"/>
          <w:sz w:val="22"/>
          <w:szCs w:val="22"/>
        </w:rPr>
        <w:t>KLASA: 119-01/26-01/11</w:t>
      </w:r>
      <w:r>
        <w:rPr>
          <w:rFonts w:ascii="Calibri" w:hAnsi="Calibri" w:cs="Calibri"/>
          <w:sz w:val="22"/>
          <w:szCs w:val="22"/>
        </w:rPr>
        <w:t xml:space="preserve"> </w:t>
      </w:r>
      <w:r w:rsidRPr="00A6267F">
        <w:rPr>
          <w:rFonts w:ascii="Calibri" w:hAnsi="Calibri" w:cs="Calibri"/>
          <w:sz w:val="22"/>
          <w:szCs w:val="22"/>
        </w:rPr>
        <w:t>URBROJ: 2103-1-16/03-26-1</w:t>
      </w:r>
      <w:r>
        <w:rPr>
          <w:rFonts w:ascii="Calibri" w:hAnsi="Calibri" w:cs="Calibri"/>
          <w:sz w:val="22"/>
          <w:szCs w:val="22"/>
        </w:rPr>
        <w:t xml:space="preserve"> </w:t>
      </w:r>
      <w:r w:rsidRPr="00E01EE1">
        <w:rPr>
          <w:rFonts w:ascii="Calibri" w:hAnsi="Calibri" w:cs="Calibri"/>
          <w:sz w:val="22"/>
          <w:szCs w:val="22"/>
        </w:rPr>
        <w:t xml:space="preserve">od </w:t>
      </w:r>
      <w:r>
        <w:rPr>
          <w:rFonts w:ascii="Calibri" w:hAnsi="Calibri" w:cs="Calibri"/>
          <w:sz w:val="22"/>
          <w:szCs w:val="22"/>
        </w:rPr>
        <w:t>24</w:t>
      </w:r>
      <w:r w:rsidRPr="00E01EE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3</w:t>
      </w:r>
      <w:r w:rsidRPr="00E01EE1">
        <w:rPr>
          <w:rFonts w:ascii="Calibri" w:hAnsi="Calibri" w:cs="Calibri"/>
          <w:sz w:val="22"/>
          <w:szCs w:val="22"/>
        </w:rPr>
        <w:t>.202</w:t>
      </w:r>
      <w:r>
        <w:rPr>
          <w:rFonts w:ascii="Calibri" w:hAnsi="Calibri" w:cs="Calibri"/>
          <w:sz w:val="22"/>
          <w:szCs w:val="22"/>
        </w:rPr>
        <w:t>6</w:t>
      </w:r>
      <w:r w:rsidRPr="00E01EE1">
        <w:rPr>
          <w:rFonts w:ascii="Calibri" w:hAnsi="Calibri" w:cs="Calibri"/>
          <w:sz w:val="22"/>
          <w:szCs w:val="22"/>
        </w:rPr>
        <w:t xml:space="preserve">. Upravno vijeće Dječjeg vrtića Bjelovar objavljuje; </w:t>
      </w:r>
    </w:p>
    <w:p w14:paraId="7EF4BBB1" w14:textId="77777777" w:rsidR="005A4209" w:rsidRPr="00E01EE1" w:rsidRDefault="005A4209" w:rsidP="005A420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DD1671F" w14:textId="77777777" w:rsidR="005A4209" w:rsidRPr="00E01EE1" w:rsidRDefault="005A4209" w:rsidP="005A4209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E01EE1">
        <w:rPr>
          <w:rFonts w:ascii="Calibri" w:hAnsi="Calibri" w:cs="Calibri"/>
          <w:b/>
          <w:bCs/>
          <w:sz w:val="22"/>
          <w:szCs w:val="22"/>
        </w:rPr>
        <w:t xml:space="preserve">NATJEČAJ </w:t>
      </w:r>
    </w:p>
    <w:p w14:paraId="356DC071" w14:textId="77777777" w:rsidR="005A4209" w:rsidRPr="00E01EE1" w:rsidRDefault="005A4209" w:rsidP="005A4209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E01EE1">
        <w:rPr>
          <w:rFonts w:ascii="Calibri" w:hAnsi="Calibri" w:cs="Calibri"/>
          <w:b/>
          <w:bCs/>
          <w:sz w:val="22"/>
          <w:szCs w:val="22"/>
        </w:rPr>
        <w:t xml:space="preserve">za zasnivanje radnog odnosa na radnom mjestu </w:t>
      </w:r>
    </w:p>
    <w:p w14:paraId="4E7C8106" w14:textId="77777777" w:rsidR="005A4209" w:rsidRPr="00E01EE1" w:rsidRDefault="005A4209" w:rsidP="005A4209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E01EE1">
        <w:rPr>
          <w:rFonts w:ascii="Calibri" w:hAnsi="Calibri" w:cs="Calibri"/>
          <w:b/>
          <w:bCs/>
          <w:sz w:val="22"/>
          <w:szCs w:val="22"/>
        </w:rPr>
        <w:t>LOGOPED</w:t>
      </w:r>
    </w:p>
    <w:p w14:paraId="196E9215" w14:textId="77777777" w:rsidR="005A4209" w:rsidRPr="00E01EE1" w:rsidRDefault="005A4209" w:rsidP="005A4209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1E6ED5F" w14:textId="77777777" w:rsidR="005A4209" w:rsidRPr="00E01EE1" w:rsidRDefault="005A4209" w:rsidP="005A4209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01EE1">
        <w:rPr>
          <w:rFonts w:ascii="Calibri" w:hAnsi="Calibri" w:cs="Calibri"/>
          <w:b/>
          <w:sz w:val="22"/>
          <w:szCs w:val="22"/>
        </w:rPr>
        <w:t>Stručni suradnik LOGOPED - 1  izvršitelj/</w:t>
      </w:r>
      <w:proofErr w:type="spellStart"/>
      <w:r w:rsidRPr="00E01EE1">
        <w:rPr>
          <w:rFonts w:ascii="Calibri" w:hAnsi="Calibri" w:cs="Calibri"/>
          <w:b/>
          <w:sz w:val="22"/>
          <w:szCs w:val="22"/>
        </w:rPr>
        <w:t>ica</w:t>
      </w:r>
      <w:proofErr w:type="spellEnd"/>
      <w:r w:rsidRPr="00E01EE1">
        <w:rPr>
          <w:rFonts w:ascii="Calibri" w:hAnsi="Calibri" w:cs="Calibri"/>
          <w:b/>
          <w:sz w:val="22"/>
          <w:szCs w:val="22"/>
        </w:rPr>
        <w:t xml:space="preserve">- </w:t>
      </w:r>
      <w:r w:rsidRPr="00E01EE1">
        <w:rPr>
          <w:rFonts w:ascii="Calibri" w:hAnsi="Calibri" w:cs="Calibri"/>
          <w:b/>
          <w:sz w:val="22"/>
          <w:szCs w:val="22"/>
          <w:u w:val="single"/>
        </w:rPr>
        <w:t>na neodređeno, puno radno vrijeme, uz probni rad u trajanju od dva mjeseca.</w:t>
      </w:r>
    </w:p>
    <w:p w14:paraId="532D22C3" w14:textId="77777777" w:rsidR="005A4209" w:rsidRPr="00E01EE1" w:rsidRDefault="005A4209" w:rsidP="005A4209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Uvjeti:</w:t>
      </w:r>
      <w:r w:rsidRPr="00E01EE1">
        <w:rPr>
          <w:rFonts w:ascii="Calibri" w:hAnsi="Calibri" w:cs="Calibri"/>
          <w:bCs/>
          <w:sz w:val="22"/>
          <w:szCs w:val="22"/>
        </w:rPr>
        <w:t xml:space="preserve"> </w:t>
      </w:r>
    </w:p>
    <w:p w14:paraId="059B7719" w14:textId="77777777" w:rsidR="005A4209" w:rsidRPr="00E01EE1" w:rsidRDefault="005A4209" w:rsidP="005A4209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Prema čl. 24. i.25. Zakona o predškolskom odgoju i obrazovanju (NN 10/97, 107/07, 94/13, 98/19, 57/22, 101/23) i Pravilniku o odgovarajućoj vrsti i razini obrazovanja odgojno-obrazovnih i ostalih radnika u dječjem vrtiću, ustanovama te drugim pravnim i fizičkim osobama koje provode programe ranog i predškolskog odgoja i obrazovanja (NN 145/2024) te Pravilniku o unutarnjem ustrojstvu i načinu rada Dječjeg vrtića Bjelovar.</w:t>
      </w:r>
    </w:p>
    <w:p w14:paraId="3834AEE8" w14:textId="77777777" w:rsidR="005A4209" w:rsidRPr="00E01EE1" w:rsidRDefault="005A4209" w:rsidP="005A420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826D64B" w14:textId="77777777" w:rsidR="005A4209" w:rsidRPr="00E01EE1" w:rsidRDefault="005A4209" w:rsidP="005A4209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Osoba koja ima završen Sveučilišni diplomski studij - Sveučilišni/a magistar/magistra logopedije.</w:t>
      </w:r>
    </w:p>
    <w:p w14:paraId="64F7D72E" w14:textId="77777777" w:rsidR="005A4209" w:rsidRPr="00E01EE1" w:rsidRDefault="005A4209" w:rsidP="005A420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306FB0C" w14:textId="77777777" w:rsidR="005A4209" w:rsidRPr="00E01EE1" w:rsidRDefault="005A4209" w:rsidP="005A4209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Na natječaj mogu se prijaviti osobe oba spola koje ispunjavanju propisane uvjete.</w:t>
      </w:r>
    </w:p>
    <w:p w14:paraId="0DD9AE17" w14:textId="77777777" w:rsidR="005A4209" w:rsidRPr="00E01EE1" w:rsidRDefault="005A4209" w:rsidP="005A4209">
      <w:pPr>
        <w:pStyle w:val="Default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2F85AB4" w14:textId="77777777" w:rsidR="005A4209" w:rsidRPr="00E01EE1" w:rsidRDefault="005A4209" w:rsidP="005A4209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01EE1">
        <w:rPr>
          <w:rFonts w:ascii="Calibri" w:hAnsi="Calibri" w:cs="Calibri"/>
          <w:b/>
          <w:sz w:val="22"/>
          <w:szCs w:val="22"/>
          <w:u w:val="single"/>
        </w:rPr>
        <w:t>Uz pisanu prijavu na natječaj (vlastoručno potpisanu)  potrebno je priložiti sljedeće dokaze (u neovjerenoj preslici):</w:t>
      </w:r>
    </w:p>
    <w:p w14:paraId="3CBCADFE" w14:textId="77777777" w:rsidR="005A4209" w:rsidRPr="00E01EE1" w:rsidRDefault="005A4209" w:rsidP="005A4209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Životopis</w:t>
      </w:r>
    </w:p>
    <w:p w14:paraId="2D6BB3D4" w14:textId="77777777" w:rsidR="005A4209" w:rsidRPr="00E01EE1" w:rsidRDefault="005A4209" w:rsidP="005A4209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Dokaz o stečenoj stručnoj spremi /diploma/</w:t>
      </w:r>
    </w:p>
    <w:p w14:paraId="17DE9B98" w14:textId="77777777" w:rsidR="005A4209" w:rsidRPr="00E01EE1" w:rsidRDefault="005A4209" w:rsidP="005A4209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Uvjerenje da se protiv kandidata ne vodi kazneni postupak za neko od kaznenih djela navedenih u čl. 25. Zakona o predškolskom odgoju i  obrazovanju (NN 10/97, 107/07, 94/13, 98/19, 57/22, 101/23)- ne starije od dana objave natječaja</w:t>
      </w:r>
    </w:p>
    <w:p w14:paraId="5203C5F3" w14:textId="77777777" w:rsidR="005A4209" w:rsidRPr="00E01EE1" w:rsidRDefault="005A4209" w:rsidP="005A4209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Uvjerenje da se protiv kandidata ne vodi prekršajni postupak ( ne starije od dana objave natječaja)</w:t>
      </w:r>
    </w:p>
    <w:p w14:paraId="75CDC9CD" w14:textId="77777777" w:rsidR="005A4209" w:rsidRPr="00E01EE1" w:rsidRDefault="005A4209" w:rsidP="005A4209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Dokaz o državljanstvu (preslika osobne iskaznice ili domovnica)</w:t>
      </w:r>
    </w:p>
    <w:p w14:paraId="72C3A519" w14:textId="77777777" w:rsidR="005A4209" w:rsidRDefault="005A4209" w:rsidP="005A4209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Potvrda Zavoda za mirovinsko osiguranje o evidentiranom radnom stažu ili  elektronički zapis      (e-radna knjižica) - ne starije od dana objave natječaja</w:t>
      </w:r>
    </w:p>
    <w:p w14:paraId="56A19203" w14:textId="77777777" w:rsidR="005A4209" w:rsidRPr="00A6267F" w:rsidRDefault="005A4209" w:rsidP="005A4209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A6267F">
        <w:rPr>
          <w:rFonts w:ascii="Calibri" w:hAnsi="Calibri" w:cs="Calibri"/>
          <w:sz w:val="22"/>
          <w:szCs w:val="22"/>
        </w:rPr>
        <w:t>otvrdu nadležnog Hrvatskog  Zavoda za socijalni rad da kandidat nema izrečenu mjeru za zaštitu dobrobiti djeteta iz članka 25. stavak 10. Zakona o predškolskom odgoju i</w:t>
      </w:r>
      <w:r>
        <w:rPr>
          <w:rFonts w:ascii="Calibri" w:hAnsi="Calibri" w:cs="Calibri"/>
          <w:sz w:val="22"/>
          <w:szCs w:val="22"/>
        </w:rPr>
        <w:t xml:space="preserve"> </w:t>
      </w:r>
      <w:r w:rsidRPr="00A6267F">
        <w:rPr>
          <w:rFonts w:ascii="Calibri" w:hAnsi="Calibri" w:cs="Calibri"/>
          <w:sz w:val="22"/>
          <w:szCs w:val="22"/>
        </w:rPr>
        <w:t>obrazovanju, ne starije od dana objave natječaja</w:t>
      </w:r>
    </w:p>
    <w:p w14:paraId="0F6B6684" w14:textId="77777777" w:rsidR="005A4209" w:rsidRPr="00E01EE1" w:rsidRDefault="005A4209" w:rsidP="005A4209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p w14:paraId="26489F3C" w14:textId="77777777" w:rsidR="005A4209" w:rsidRPr="00E01EE1" w:rsidRDefault="005A4209" w:rsidP="005A4209">
      <w:pPr>
        <w:pStyle w:val="Default"/>
        <w:jc w:val="both"/>
        <w:rPr>
          <w:rFonts w:ascii="Calibri" w:hAnsi="Calibri" w:cs="Calibri"/>
          <w:sz w:val="22"/>
          <w:szCs w:val="22"/>
          <w:u w:val="single"/>
        </w:rPr>
      </w:pPr>
      <w:r w:rsidRPr="00E01EE1">
        <w:rPr>
          <w:rFonts w:ascii="Calibri" w:hAnsi="Calibri" w:cs="Calibri"/>
          <w:sz w:val="22"/>
          <w:szCs w:val="22"/>
        </w:rPr>
        <w:t xml:space="preserve">Kandidat/kinje koji se pozivaju na pravo prednosti pri zapošljavanju  prema posebnom zakonu dužni su, da bi ostvarili pravo prednosti pri zapošljavanju pod jednakim uvjetima </w:t>
      </w:r>
      <w:r w:rsidRPr="00E01EE1">
        <w:rPr>
          <w:rFonts w:ascii="Calibri" w:hAnsi="Calibri" w:cs="Calibri"/>
          <w:sz w:val="22"/>
          <w:szCs w:val="22"/>
          <w:u w:val="single"/>
        </w:rPr>
        <w:t>pozvati se u prijavi na to pravo, priložiti sve dokaze o ispunjavanju traženih uvjeta iz natječaja i priložiti sve dokaze o ostvarivanju prava prednosti pri zapošljavanju po posebnom zakonu.</w:t>
      </w:r>
    </w:p>
    <w:p w14:paraId="4B118D00" w14:textId="77777777" w:rsidR="005A4209" w:rsidRPr="00E01EE1" w:rsidRDefault="005A4209" w:rsidP="005A420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B5B086C" w14:textId="77777777" w:rsidR="005A4209" w:rsidRPr="00E01EE1" w:rsidRDefault="005A4209" w:rsidP="005A4209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lastRenderedPageBreak/>
        <w:t xml:space="preserve">Kandidati/kinje koji/koje se pozivaju na pravo prednosti pri zapošljavanju sukladno čl.102. Zakona o hrvatskim braniteljima iz Domovinskog rata i članovima njihovih obitelji (NN 121/17, 98/19, 84/21, 156/23), koji u trenutku  podnošenja prijave ispunjavaju uvjete za ostvarivanje toga prava, da bi ostvarili pravo prednosti pri zapošljavanju,  dužni su u prijavi pozvati se na to pravo  i priložiti sve dokaze o ispunjavanju traženih uvjeta iz natječaja te ovisno o kategoriji na  koju se poziva na davanje  prednost dužni su priložiti  dokaze  dostupne na poveznici Ministarstva branitelja </w:t>
      </w:r>
      <w:hyperlink r:id="rId6" w:history="1">
        <w:r w:rsidRPr="00E01EE1">
          <w:rPr>
            <w:rStyle w:val="Hiperveza"/>
            <w:rFonts w:ascii="Calibri" w:eastAsiaTheme="majorEastAsia" w:hAnsi="Calibri" w:cs="Calibri"/>
            <w:sz w:val="22"/>
            <w:szCs w:val="22"/>
          </w:rPr>
          <w:t>https://branitelji.gov.hr/zaposljavanje-843/843</w:t>
        </w:r>
      </w:hyperlink>
    </w:p>
    <w:p w14:paraId="6E5F05C0" w14:textId="77777777" w:rsidR="005A4209" w:rsidRPr="00E01EE1" w:rsidRDefault="005A4209" w:rsidP="005A420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E6C93F4" w14:textId="77777777" w:rsidR="005A4209" w:rsidRPr="00E01EE1" w:rsidRDefault="005A4209" w:rsidP="005A4209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Kandidati/kinje koji se pozivaju na pravo prednosti pri zapošljavanju sukladno s člankom 48.f Zakona o zaštiti vojnih i civilnih invalida rata (Narodne novine, broj 33/92, 57/92, 77/92, 27/93, 58/93, 2/94, 76/94, 108/95, 108/96, 82/01, 103/03, 148/13, 98/19), koji u trenutku  podnošenja prijave ispunjavaju uvjete za ostvarivanje toga prava, da bi ostvarili pravo prednosti pri zapošljavanju,  dužni su u prijavi pozvati se na to pravo  i priložiti sve dokaze o ispunjavanju traženih uvjeta iz natječaja te dokaz o pravu na koje se pozivaju.</w:t>
      </w:r>
    </w:p>
    <w:p w14:paraId="3674E590" w14:textId="77777777" w:rsidR="005A4209" w:rsidRPr="00E01EE1" w:rsidRDefault="005A4209" w:rsidP="005A420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D978AB2" w14:textId="77777777" w:rsidR="005A4209" w:rsidRPr="00E01EE1" w:rsidRDefault="005A4209" w:rsidP="005A4209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</w:t>
      </w:r>
      <w:hyperlink r:id="rId7" w:history="1">
        <w:r w:rsidRPr="00E01EE1">
          <w:rPr>
            <w:rStyle w:val="Hiperveza"/>
            <w:rFonts w:ascii="Calibri" w:eastAsiaTheme="majorEastAsia" w:hAnsi="Calibri" w:cs="Calibri"/>
            <w:sz w:val="22"/>
            <w:szCs w:val="22"/>
          </w:rPr>
          <w:t>https://branitelji.gov.hr/zaposljavanje-843/843</w:t>
        </w:r>
      </w:hyperlink>
      <w:r w:rsidRPr="00E01EE1">
        <w:rPr>
          <w:rFonts w:ascii="Calibri" w:hAnsi="Calibri" w:cs="Calibri"/>
          <w:sz w:val="22"/>
          <w:szCs w:val="22"/>
        </w:rPr>
        <w:t>.</w:t>
      </w:r>
    </w:p>
    <w:p w14:paraId="79B0B024" w14:textId="77777777" w:rsidR="005A4209" w:rsidRPr="00E01EE1" w:rsidRDefault="005A4209" w:rsidP="005A420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A626159" w14:textId="77777777" w:rsidR="005A4209" w:rsidRPr="00E01EE1" w:rsidRDefault="005A4209" w:rsidP="005A4209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invaliditetom, te dokaz o tome na koji način im je prestao radni odnos kod posljednjeg poslodavca.</w:t>
      </w:r>
    </w:p>
    <w:p w14:paraId="7B3D4801" w14:textId="77777777" w:rsidR="005A4209" w:rsidRPr="00E01EE1" w:rsidRDefault="005A4209" w:rsidP="005A4209">
      <w:pPr>
        <w:pStyle w:val="Default"/>
        <w:rPr>
          <w:rFonts w:ascii="Calibri" w:hAnsi="Calibri" w:cs="Calibri"/>
          <w:sz w:val="22"/>
          <w:szCs w:val="22"/>
        </w:rPr>
      </w:pPr>
    </w:p>
    <w:p w14:paraId="790042CC" w14:textId="77777777" w:rsidR="005A4209" w:rsidRPr="00E01EE1" w:rsidRDefault="005A4209" w:rsidP="005A4209">
      <w:pPr>
        <w:pStyle w:val="Default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Rok za podnošenje prijava na natječaj iznosi osam (8) dana od dana objave natječaja.  </w:t>
      </w:r>
    </w:p>
    <w:p w14:paraId="1A0F96CE" w14:textId="77777777" w:rsidR="005A4209" w:rsidRPr="00E01EE1" w:rsidRDefault="005A4209" w:rsidP="005A4209">
      <w:pPr>
        <w:pStyle w:val="Default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b/>
          <w:bCs/>
          <w:sz w:val="22"/>
          <w:szCs w:val="22"/>
        </w:rPr>
        <w:t xml:space="preserve">Dan objave natječaja: </w:t>
      </w:r>
      <w:r>
        <w:rPr>
          <w:rFonts w:ascii="Calibri" w:hAnsi="Calibri" w:cs="Calibri"/>
          <w:b/>
          <w:bCs/>
          <w:sz w:val="22"/>
          <w:szCs w:val="22"/>
        </w:rPr>
        <w:t>26</w:t>
      </w:r>
      <w:r w:rsidRPr="00E01EE1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3</w:t>
      </w:r>
      <w:r w:rsidRPr="00E01EE1">
        <w:rPr>
          <w:rFonts w:ascii="Calibri" w:hAnsi="Calibri" w:cs="Calibri"/>
          <w:b/>
          <w:bCs/>
          <w:sz w:val="22"/>
          <w:szCs w:val="22"/>
        </w:rPr>
        <w:t>.2026</w:t>
      </w:r>
      <w:r w:rsidRPr="00E01EE1">
        <w:rPr>
          <w:rFonts w:ascii="Calibri" w:hAnsi="Calibri" w:cs="Calibri"/>
          <w:sz w:val="22"/>
          <w:szCs w:val="22"/>
        </w:rPr>
        <w:t>.</w:t>
      </w:r>
    </w:p>
    <w:p w14:paraId="631918B4" w14:textId="77777777" w:rsidR="005A4209" w:rsidRPr="00E01EE1" w:rsidRDefault="005A4209" w:rsidP="005A4209">
      <w:pPr>
        <w:pStyle w:val="Default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 xml:space="preserve">Rok zaprimanja prijava: od </w:t>
      </w:r>
      <w:r>
        <w:rPr>
          <w:rFonts w:ascii="Calibri" w:hAnsi="Calibri" w:cs="Calibri"/>
          <w:b/>
          <w:sz w:val="22"/>
          <w:szCs w:val="22"/>
        </w:rPr>
        <w:t>27</w:t>
      </w:r>
      <w:r w:rsidRPr="00E01EE1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>3</w:t>
      </w:r>
      <w:r w:rsidRPr="00E01EE1">
        <w:rPr>
          <w:rFonts w:ascii="Calibri" w:hAnsi="Calibri" w:cs="Calibri"/>
          <w:b/>
          <w:sz w:val="22"/>
          <w:szCs w:val="22"/>
        </w:rPr>
        <w:t>.2026. do 3.</w:t>
      </w:r>
      <w:r>
        <w:rPr>
          <w:rFonts w:ascii="Calibri" w:hAnsi="Calibri" w:cs="Calibri"/>
          <w:b/>
          <w:sz w:val="22"/>
          <w:szCs w:val="22"/>
        </w:rPr>
        <w:t>4</w:t>
      </w:r>
      <w:r w:rsidRPr="00E01EE1">
        <w:rPr>
          <w:rFonts w:ascii="Calibri" w:hAnsi="Calibri" w:cs="Calibri"/>
          <w:b/>
          <w:sz w:val="22"/>
          <w:szCs w:val="22"/>
        </w:rPr>
        <w:t>.2026.</w:t>
      </w:r>
    </w:p>
    <w:p w14:paraId="54D59040" w14:textId="77777777" w:rsidR="005A4209" w:rsidRPr="00E01EE1" w:rsidRDefault="005A4209" w:rsidP="005A4209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200BBF71" w14:textId="77777777" w:rsidR="005A4209" w:rsidRPr="00E01EE1" w:rsidRDefault="005A4209" w:rsidP="005A4209">
      <w:pPr>
        <w:jc w:val="both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Prijave koje ne ispunjavaju uvjete natječaja ili su dostavljene s nepotpunom potrebnom dokumentacijom i koje nisu pravodobno  podnesene neće se razmatrati.</w:t>
      </w:r>
    </w:p>
    <w:p w14:paraId="7DBC23DE" w14:textId="77777777" w:rsidR="005A4209" w:rsidRPr="00E01EE1" w:rsidRDefault="005A4209" w:rsidP="005A4209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Kandidati su dužni u prijavama na natječaj  napisati za koje radno mjesto se prijavljuju.</w:t>
      </w:r>
    </w:p>
    <w:p w14:paraId="35B90957" w14:textId="77777777" w:rsidR="005A4209" w:rsidRPr="00E01EE1" w:rsidRDefault="005A4209" w:rsidP="005A4209">
      <w:pPr>
        <w:pStyle w:val="Default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br/>
        <w:t xml:space="preserve">Pisane prijave na natječaj s obaveznom dokumentacijom dostavljaju se poštom na adresu: </w:t>
      </w:r>
    </w:p>
    <w:p w14:paraId="16A814AB" w14:textId="77777777" w:rsidR="005A4209" w:rsidRPr="00E01EE1" w:rsidRDefault="005A4209" w:rsidP="005A4209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Dječji vrtić Bjelovar</w:t>
      </w:r>
    </w:p>
    <w:p w14:paraId="492D913A" w14:textId="77777777" w:rsidR="005A4209" w:rsidRPr="00E01EE1" w:rsidRDefault="005A4209" w:rsidP="005A4209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Trg A. G. Matoša 8A</w:t>
      </w:r>
    </w:p>
    <w:p w14:paraId="7429453E" w14:textId="77777777" w:rsidR="005A4209" w:rsidRPr="00E01EE1" w:rsidRDefault="005A4209" w:rsidP="005A4209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43000 Bjelovar</w:t>
      </w:r>
    </w:p>
    <w:p w14:paraId="6E52604B" w14:textId="77777777" w:rsidR="005A4209" w:rsidRPr="00E01EE1" w:rsidRDefault="005A4209" w:rsidP="005A4209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 xml:space="preserve"> sa naznakom „ ZA NATJEČAJ - LOGOPED“</w:t>
      </w:r>
    </w:p>
    <w:p w14:paraId="6945185A" w14:textId="77777777" w:rsidR="005A4209" w:rsidRPr="00E01EE1" w:rsidRDefault="005A4209" w:rsidP="005A4209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E01EE1">
        <w:rPr>
          <w:rFonts w:ascii="Calibri" w:hAnsi="Calibri" w:cs="Calibri"/>
          <w:sz w:val="22"/>
          <w:szCs w:val="22"/>
          <w:shd w:val="clear" w:color="auto" w:fill="FFFFFF"/>
        </w:rPr>
        <w:br/>
        <w:t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</w:t>
      </w:r>
    </w:p>
    <w:p w14:paraId="1AC41F52" w14:textId="77777777" w:rsidR="005A4209" w:rsidRPr="00E01EE1" w:rsidRDefault="005A4209" w:rsidP="005A4209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E01EE1">
        <w:rPr>
          <w:rFonts w:ascii="Calibri" w:hAnsi="Calibri" w:cs="Calibri"/>
          <w:sz w:val="22"/>
          <w:szCs w:val="22"/>
          <w:shd w:val="clear" w:color="auto" w:fill="FFFFFF"/>
        </w:rPr>
        <w:t>Privola za prikupljanje i obradu osobnih podataka je uvjet za prijavu na natječaj. Kandidat može u svako doba, u potpunosti ili djelomice, bez naknade i objašnjenja odustati od dane privole i pisano zatražiti prestanak aktivnosti obrade osobnih podataka.</w:t>
      </w:r>
    </w:p>
    <w:p w14:paraId="70F25278" w14:textId="77777777" w:rsidR="005A4209" w:rsidRPr="00E01EE1" w:rsidRDefault="005A4209" w:rsidP="005A4209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1B52C2F4" w14:textId="77777777" w:rsidR="005A4209" w:rsidRPr="00E01EE1" w:rsidRDefault="005A4209" w:rsidP="005A4209">
      <w:pPr>
        <w:pStyle w:val="Default"/>
        <w:jc w:val="both"/>
        <w:rPr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  <w:shd w:val="clear" w:color="auto" w:fill="FFFFFF"/>
        </w:rPr>
        <w:lastRenderedPageBreak/>
        <w:t xml:space="preserve"> </w:t>
      </w:r>
      <w:r w:rsidRPr="00E01EE1">
        <w:rPr>
          <w:rFonts w:ascii="Calibri" w:hAnsi="Calibri" w:cs="Calibri"/>
          <w:sz w:val="22"/>
          <w:szCs w:val="22"/>
        </w:rPr>
        <w:t xml:space="preserve">O rezultatima provedenog natječaja kandidati će biti obaviješteni u roku od osam (8) dana od dana donošenja odluke o izboru na web stranici Dječjeg vrtića Bjelovar  </w:t>
      </w:r>
      <w:hyperlink r:id="rId8" w:history="1">
        <w:r w:rsidRPr="00E01EE1">
          <w:rPr>
            <w:rStyle w:val="Hiperveza"/>
            <w:rFonts w:ascii="Calibri" w:eastAsiaTheme="majorEastAsia" w:hAnsi="Calibri" w:cs="Calibri"/>
            <w:sz w:val="22"/>
            <w:szCs w:val="22"/>
          </w:rPr>
          <w:t>https://www.vrtic-bjelovar.hr/</w:t>
        </w:r>
      </w:hyperlink>
    </w:p>
    <w:p w14:paraId="510DB9C5" w14:textId="77777777" w:rsidR="005A4209" w:rsidRPr="00E01EE1" w:rsidRDefault="005A4209" w:rsidP="005A420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69C9E13" w14:textId="77777777" w:rsidR="005A4209" w:rsidRPr="00E01EE1" w:rsidRDefault="005A4209" w:rsidP="005A4209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DJEČJI VRTIĆ BJELOVAR</w:t>
      </w:r>
    </w:p>
    <w:p w14:paraId="1168FAC6" w14:textId="77777777" w:rsidR="005A4209" w:rsidRPr="00E01EE1" w:rsidRDefault="005A4209" w:rsidP="005A4209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TRG A. G. MATOŠA 8A</w:t>
      </w:r>
    </w:p>
    <w:p w14:paraId="0369366E" w14:textId="77777777" w:rsidR="005A4209" w:rsidRPr="00E01EE1" w:rsidRDefault="005A4209" w:rsidP="005A4209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43000 BJELOVAR</w:t>
      </w:r>
    </w:p>
    <w:p w14:paraId="7659CBC9" w14:textId="77777777" w:rsidR="005A4209" w:rsidRPr="00E01EE1" w:rsidRDefault="005A4209" w:rsidP="005A420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KLASA: 119-01/26-01/</w:t>
      </w:r>
      <w:r>
        <w:rPr>
          <w:rFonts w:ascii="Calibri" w:hAnsi="Calibri" w:cs="Calibri"/>
          <w:sz w:val="22"/>
          <w:szCs w:val="22"/>
        </w:rPr>
        <w:t>11</w:t>
      </w:r>
    </w:p>
    <w:p w14:paraId="6DEBD634" w14:textId="77777777" w:rsidR="005A4209" w:rsidRPr="00E01EE1" w:rsidRDefault="005A4209" w:rsidP="005A420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URBROJ: 2103-1-16/03-26-2</w:t>
      </w:r>
    </w:p>
    <w:p w14:paraId="3BBE3D5A" w14:textId="77777777" w:rsidR="006D480B" w:rsidRDefault="006D480B"/>
    <w:sectPr w:rsidR="006D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A282F"/>
    <w:multiLevelType w:val="hybridMultilevel"/>
    <w:tmpl w:val="ADBCA7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59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09"/>
    <w:rsid w:val="00565A60"/>
    <w:rsid w:val="005A4209"/>
    <w:rsid w:val="006D480B"/>
    <w:rsid w:val="009945B5"/>
    <w:rsid w:val="00B66F57"/>
    <w:rsid w:val="00C12DF2"/>
    <w:rsid w:val="00C80D89"/>
    <w:rsid w:val="00D637F5"/>
    <w:rsid w:val="00E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BC5F"/>
  <w15:chartTrackingRefBased/>
  <w15:docId w15:val="{BAD8CB2D-3F5B-470E-B647-A571DC5F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209"/>
  </w:style>
  <w:style w:type="paragraph" w:styleId="Naslov1">
    <w:name w:val="heading 1"/>
    <w:basedOn w:val="Normal"/>
    <w:next w:val="Normal"/>
    <w:link w:val="Naslov1Char"/>
    <w:uiPriority w:val="9"/>
    <w:qFormat/>
    <w:rsid w:val="005A4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A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A4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A4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A4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A4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A4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A4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A4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A4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A4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A4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A420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A420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A42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A42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A42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A42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A4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A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A4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A4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4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A42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A420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A420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A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A420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A420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A4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5A420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tic-bjelovar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1</cp:revision>
  <dcterms:created xsi:type="dcterms:W3CDTF">2026-03-23T08:32:00Z</dcterms:created>
  <dcterms:modified xsi:type="dcterms:W3CDTF">2026-03-23T08:33:00Z</dcterms:modified>
</cp:coreProperties>
</file>