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158B" w14:textId="77777777" w:rsidR="004F08A0" w:rsidRDefault="004F08A0" w:rsidP="004F08A0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E543B" wp14:editId="3B120C23">
                <wp:simplePos x="0" y="0"/>
                <wp:positionH relativeFrom="column">
                  <wp:posOffset>3043555</wp:posOffset>
                </wp:positionH>
                <wp:positionV relativeFrom="paragraph">
                  <wp:posOffset>-8890</wp:posOffset>
                </wp:positionV>
                <wp:extent cx="2957830" cy="556895"/>
                <wp:effectExtent l="0" t="0" r="13970" b="15240"/>
                <wp:wrapNone/>
                <wp:docPr id="1410621522" name="Tekstni okvir 141062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6F2B5C" w14:textId="77777777" w:rsidR="004F08A0" w:rsidRDefault="004F08A0" w:rsidP="004F08A0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E543B" id="_x0000_t202" coordsize="21600,21600" o:spt="202" path="m,l,21600r21600,l21600,xe">
                <v:stroke joinstyle="miter"/>
                <v:path gradientshapeok="t" o:connecttype="rect"/>
              </v:shapetype>
              <v:shape id="Tekstni okvir 1410621522" o:spid="_x0000_s1026" type="#_x0000_t202" style="position:absolute;margin-left:239.65pt;margin-top:-.7pt;width:232.9pt;height:4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" strokecolor="purple">
                <v:textbox>
                  <w:txbxContent>
                    <w:p w14:paraId="186F2B5C" w14:textId="77777777" w:rsidR="004F08A0" w:rsidRDefault="004F08A0" w:rsidP="004F08A0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8771A" wp14:editId="48ADF8DC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254275684" name="Tekstni okvir 1254275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12FA2B" w14:textId="77777777" w:rsidR="004F08A0" w:rsidRDefault="004F08A0" w:rsidP="004F08A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28140E2D" w14:textId="77777777" w:rsidR="004F08A0" w:rsidRDefault="004F08A0" w:rsidP="004F08A0">
                            <w:pPr>
                              <w:spacing w:after="0"/>
                            </w:pPr>
                            <w:r>
                              <w:t>Trg A. G. Matoša 8A</w:t>
                            </w:r>
                          </w:p>
                          <w:p w14:paraId="2470A3EC" w14:textId="77777777" w:rsidR="004F08A0" w:rsidRDefault="004F08A0" w:rsidP="004F08A0">
                            <w:pPr>
                              <w:spacing w:after="0"/>
                            </w:pPr>
                            <w: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8771A" id="Tekstni okvir 1254275684" o:spid="_x0000_s1027" type="#_x0000_t202" style="position:absolute;margin-left:1in;margin-top:-1.3pt;width:381.4pt;height:7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3912FA2B" w14:textId="77777777" w:rsidR="004F08A0" w:rsidRDefault="004F08A0" w:rsidP="004F08A0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DJEČJI VRTIĆ BJELOVAR</w:t>
                      </w:r>
                    </w:p>
                    <w:p w14:paraId="28140E2D" w14:textId="77777777" w:rsidR="004F08A0" w:rsidRDefault="004F08A0" w:rsidP="004F08A0">
                      <w:pPr>
                        <w:spacing w:after="0"/>
                      </w:pPr>
                      <w:r>
                        <w:t>Trg A. G. Matoša 8A</w:t>
                      </w:r>
                    </w:p>
                    <w:p w14:paraId="2470A3EC" w14:textId="77777777" w:rsidR="004F08A0" w:rsidRDefault="004F08A0" w:rsidP="004F08A0">
                      <w:pPr>
                        <w:spacing w:after="0"/>
                      </w:pPr>
                      <w: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5530F6A6" wp14:editId="52731944">
            <wp:extent cx="736600" cy="914400"/>
            <wp:effectExtent l="0" t="0" r="6350" b="0"/>
            <wp:docPr id="2049668023" name="Slika 204966802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68023" name="Slika 204966802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9256" w14:textId="321AA2BD" w:rsidR="004F08A0" w:rsidRDefault="004F08A0" w:rsidP="004F0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temelju članka 26. Zakona o predškolskom odgoju i obrazovanju (NN 10/97, 107/07, 94/13, 98/19, 57/22, 101/23, 145/23, 145/24, 146/25, 22/26), članka 46. Statuta Dječjeg vrtića Bjelovar-pročišćeni tekst, članka 12. Pravilnika o radu i Odluke Upravnog vijeća sa 67. sjednice  KLASA: 119-01/26-01/16 URBROJ: 2103-1-10/03-26-1 od 18.6.2026., Upravno vijeće Dječjeg vrtića Bjelovar;</w:t>
      </w:r>
    </w:p>
    <w:p w14:paraId="2F7EA943" w14:textId="77777777" w:rsidR="004F08A0" w:rsidRDefault="004F08A0" w:rsidP="004F08A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b j a v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lj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u j e:</w:t>
      </w:r>
    </w:p>
    <w:p w14:paraId="398BBCE1" w14:textId="42E1F1BF" w:rsidR="004F08A0" w:rsidRPr="004F08A0" w:rsidRDefault="004F08A0" w:rsidP="004F08A0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NATJEČAJ ZA IZBOR RADNIKA/CE- SPREMAČ/ICA</w:t>
      </w:r>
    </w:p>
    <w:p w14:paraId="40D9D64F" w14:textId="77777777" w:rsidR="004F08A0" w:rsidRDefault="004F08A0" w:rsidP="004F0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- 2/dva izvršitelja/izvršiteljice – sklapa se Ugovor o radu na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neodređeno </w:t>
      </w:r>
      <w:r>
        <w:rPr>
          <w:rFonts w:ascii="Times New Roman" w:hAnsi="Times New Roman" w:cs="Times New Roman"/>
          <w:sz w:val="22"/>
          <w:szCs w:val="22"/>
        </w:rPr>
        <w:t>vrijeme, u punom radnom vremenu.</w:t>
      </w:r>
    </w:p>
    <w:p w14:paraId="7FFF74FA" w14:textId="77777777" w:rsidR="004F08A0" w:rsidRDefault="004F08A0" w:rsidP="004F0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Uvjeti: Prema Pravilniku o odgovarajućoj vrsti i razini obrazovanja odgojno-obrazovnih i ostalih radnika u dječjem vrtiću, ustanovama te drugim pravnim i fizičkim osobama koje provode programe ranog i predškolskog odgoja i obrazovanja (NN145/2024).), čl. 25. Zakona o predškolskom odgoju i obrazovanju (NN 10/97, 107/07, 94/13, 98/19, 57/22, 101/23, 145/23, 145/24, 146/25, 22/26) i Pravilniku o unutarnjem ustrojstvu i načinu rada: </w:t>
      </w:r>
    </w:p>
    <w:p w14:paraId="0637AAB0" w14:textId="77777777" w:rsidR="004F08A0" w:rsidRDefault="004F08A0" w:rsidP="004F08A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kvalifikacija razine 1 stečena završetkom osnovnog obrazovanja.</w:t>
      </w:r>
    </w:p>
    <w:p w14:paraId="209BCBD3" w14:textId="77777777" w:rsidR="004F08A0" w:rsidRPr="004F08A0" w:rsidRDefault="004F08A0" w:rsidP="004F08A0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F08A0">
        <w:rPr>
          <w:rFonts w:ascii="Times New Roman" w:hAnsi="Times New Roman" w:cs="Times New Roman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13E725BD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Životopis</w:t>
      </w:r>
    </w:p>
    <w:p w14:paraId="259F6D19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Dokaz o stečenoj stručnoj spremi </w:t>
      </w:r>
    </w:p>
    <w:p w14:paraId="70291CB7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Uvjerenje da se protiv kandidata ne vodi kazneni postupak za neko od kaznenih djela navedenih u čl. 25. Zakona o predškolskom odgoju i  obrazovanju (NN 10/97, 107/07, 94/13, 98/19, 57/22, 101/23, 145/23, 145/24, 146/25, 22/26)- ne starije od dana objave natječaja</w:t>
      </w:r>
    </w:p>
    <w:p w14:paraId="743F8101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Uvjerenje da se protiv kandidata ne vodi prekršajni postupak ( ne starije od dana objave natječaja)</w:t>
      </w:r>
    </w:p>
    <w:p w14:paraId="4344EC30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Dokaz o državljanstvu (preslika osobne iskaznice ili domovnica)</w:t>
      </w:r>
    </w:p>
    <w:p w14:paraId="4625CBC6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Potvrda Zavoda za mirovinsko osiguranje o evidentiranom radnom stažu ili  elektronički zapis      (e-radna knjižica) - ne starije od dana objave natječaja</w:t>
      </w:r>
    </w:p>
    <w:p w14:paraId="330738B5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Potvrda Zavoda za socijalnu skrb da kandidatu nisu izrečene mjere prema čl. 25 stavku 10.  Zakona o predškolskom odgoju i obrazovanju (ne starije od dana objave  natječaja)</w:t>
      </w:r>
    </w:p>
    <w:p w14:paraId="37174010" w14:textId="77777777" w:rsidR="004F08A0" w:rsidRDefault="004F08A0" w:rsidP="004F08A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2016428" w14:textId="77777777" w:rsidR="004F08A0" w:rsidRDefault="004F08A0" w:rsidP="004F0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oglašeno radno mjesto mogu se prijaviti kandidati oba spola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5A6C0ACD" w14:textId="77777777" w:rsidR="004F08A0" w:rsidRDefault="004F08A0" w:rsidP="004F08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Prijave koje ne ispunjavaju uvjete natječaja ili su dostavljene s nepotpunom potrebnom dokumentacijom i koje nisu pravodobno  podnesene neće se razmatrati.</w:t>
      </w:r>
    </w:p>
    <w:p w14:paraId="7DE7441E" w14:textId="77777777" w:rsidR="004F08A0" w:rsidRDefault="004F08A0" w:rsidP="004F08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Kandidati su dužni u prijavama na natječaj  napisati za koje radno mjesto se prijavljuju.</w:t>
      </w:r>
    </w:p>
    <w:p w14:paraId="2C2D3773" w14:textId="77777777" w:rsidR="004F08A0" w:rsidRDefault="004F08A0" w:rsidP="004F08A0">
      <w:pPr>
        <w:pStyle w:val="Default"/>
        <w:rPr>
          <w:bCs/>
          <w:sz w:val="22"/>
          <w:szCs w:val="22"/>
        </w:rPr>
      </w:pPr>
    </w:p>
    <w:p w14:paraId="5DB4F6B1" w14:textId="77777777" w:rsidR="004F08A0" w:rsidRDefault="004F08A0" w:rsidP="004F08A0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Kandidat/kinje koji se pozivaju na pravo prednosti pri zapošljavanju  prema posebnom zakonu dužni su, da bi ostvarili pravo prednosti pri zapošljavanju pod jednakim uvjetima </w:t>
      </w:r>
      <w:r>
        <w:rPr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0268BBD2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</w:p>
    <w:p w14:paraId="06FA20C3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</w:t>
      </w:r>
      <w:r>
        <w:rPr>
          <w:sz w:val="22"/>
          <w:szCs w:val="22"/>
        </w:rPr>
        <w:lastRenderedPageBreak/>
        <w:t xml:space="preserve">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5" w:history="1">
        <w:r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44C79888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</w:p>
    <w:p w14:paraId="38337303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28D00DF0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</w:p>
    <w:p w14:paraId="50B36D7A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6" w:history="1">
        <w:r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  <w:r>
        <w:rPr>
          <w:sz w:val="22"/>
          <w:szCs w:val="22"/>
        </w:rPr>
        <w:t>.</w:t>
      </w:r>
    </w:p>
    <w:p w14:paraId="0E7BD17E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</w:p>
    <w:p w14:paraId="3F207F07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5CB6087B" w14:textId="77777777" w:rsidR="004F08A0" w:rsidRDefault="004F08A0" w:rsidP="004F08A0">
      <w:pPr>
        <w:pStyle w:val="Default"/>
        <w:rPr>
          <w:sz w:val="22"/>
          <w:szCs w:val="22"/>
        </w:rPr>
      </w:pPr>
    </w:p>
    <w:p w14:paraId="4E7047D3" w14:textId="77777777" w:rsidR="004F08A0" w:rsidRDefault="004F08A0" w:rsidP="004F08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Rok za podnošenje prijava na natječaj iznosi osam (8) dana od dana objave natječaja.  </w:t>
      </w:r>
    </w:p>
    <w:p w14:paraId="44804E22" w14:textId="77777777" w:rsidR="004F08A0" w:rsidRDefault="004F08A0" w:rsidP="004F08A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Dan objave natječaja: 19.6.2026</w:t>
      </w:r>
      <w:r>
        <w:rPr>
          <w:sz w:val="22"/>
          <w:szCs w:val="22"/>
        </w:rPr>
        <w:t>.</w:t>
      </w:r>
    </w:p>
    <w:p w14:paraId="09423816" w14:textId="77777777" w:rsidR="004F08A0" w:rsidRDefault="004F08A0" w:rsidP="004F08A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Rok zaprimanja prijava: od 20.6. 2026. do 29.6.2026.</w:t>
      </w:r>
    </w:p>
    <w:p w14:paraId="4C6E4D47" w14:textId="77777777" w:rsidR="004F08A0" w:rsidRDefault="004F08A0" w:rsidP="004F08A0">
      <w:pPr>
        <w:pStyle w:val="Default"/>
        <w:rPr>
          <w:b/>
          <w:sz w:val="22"/>
          <w:szCs w:val="22"/>
        </w:rPr>
      </w:pPr>
    </w:p>
    <w:p w14:paraId="3E9779DB" w14:textId="77777777" w:rsidR="004F08A0" w:rsidRDefault="004F08A0" w:rsidP="004F08A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Pisane prijave na natječaj s obaveznom dokumentacijom dostavljaju se poštom na adresu: </w:t>
      </w:r>
    </w:p>
    <w:p w14:paraId="542A90F6" w14:textId="77777777" w:rsidR="004F08A0" w:rsidRDefault="004F08A0" w:rsidP="004F08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Dječji vrtić Bjelovar</w:t>
      </w:r>
    </w:p>
    <w:p w14:paraId="0008155F" w14:textId="77777777" w:rsidR="004F08A0" w:rsidRDefault="004F08A0" w:rsidP="004F08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Trg A. G. Matoša 8A</w:t>
      </w:r>
    </w:p>
    <w:p w14:paraId="5128957C" w14:textId="77777777" w:rsidR="004F08A0" w:rsidRDefault="004F08A0" w:rsidP="004F08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43000 Bjelovar</w:t>
      </w:r>
    </w:p>
    <w:p w14:paraId="1CFB83D4" w14:textId="77777777" w:rsidR="004F08A0" w:rsidRDefault="004F08A0" w:rsidP="004F08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sa naznakom „ ZA NATJEČAJ SPREMAČ/ICA- na neodređeno“</w:t>
      </w:r>
    </w:p>
    <w:p w14:paraId="77FD0B98" w14:textId="77777777" w:rsidR="004F08A0" w:rsidRDefault="004F08A0" w:rsidP="004F08A0">
      <w:pPr>
        <w:pStyle w:val="Default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41B2AD2C" w14:textId="77777777" w:rsidR="004F08A0" w:rsidRDefault="004F08A0" w:rsidP="004F08A0">
      <w:pPr>
        <w:pStyle w:val="Default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7EAA3AA3" w14:textId="77777777" w:rsidR="004F08A0" w:rsidRDefault="004F08A0" w:rsidP="004F08A0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63986E42" w14:textId="77777777" w:rsidR="004F08A0" w:rsidRDefault="004F08A0" w:rsidP="004F08A0">
      <w:pPr>
        <w:pStyle w:val="Default"/>
        <w:jc w:val="both"/>
      </w:pP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7" w:history="1">
        <w:r>
          <w:rPr>
            <w:rStyle w:val="Hiperveza"/>
            <w:rFonts w:eastAsiaTheme="majorEastAsia"/>
            <w:sz w:val="22"/>
            <w:szCs w:val="22"/>
          </w:rPr>
          <w:t>https://www.vrtic-bjelovar.hr/</w:t>
        </w:r>
      </w:hyperlink>
    </w:p>
    <w:p w14:paraId="69CABB4E" w14:textId="77777777" w:rsidR="004F08A0" w:rsidRDefault="004F08A0" w:rsidP="004F08A0">
      <w:pPr>
        <w:pStyle w:val="Default"/>
        <w:jc w:val="both"/>
        <w:rPr>
          <w:sz w:val="22"/>
          <w:szCs w:val="22"/>
        </w:rPr>
      </w:pPr>
    </w:p>
    <w:p w14:paraId="21809DAB" w14:textId="77777777" w:rsidR="004F08A0" w:rsidRDefault="004F08A0" w:rsidP="004F08A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DJEČJI VRTIĆ BJELOVAR</w:t>
      </w:r>
    </w:p>
    <w:p w14:paraId="5E2D6609" w14:textId="77777777" w:rsidR="004F08A0" w:rsidRDefault="004F08A0" w:rsidP="004F08A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TRG A. G. MATOŠA 8A</w:t>
      </w:r>
    </w:p>
    <w:p w14:paraId="0EB05AF6" w14:textId="77777777" w:rsidR="004F08A0" w:rsidRDefault="004F08A0" w:rsidP="004F08A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cstheme="minorHAnsi"/>
          <w:b/>
        </w:rPr>
        <w:t>43000 BJELOVAR</w:t>
      </w:r>
    </w:p>
    <w:p w14:paraId="0EE6B2A0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A0"/>
    <w:rsid w:val="00271BD2"/>
    <w:rsid w:val="003577EF"/>
    <w:rsid w:val="004F08A0"/>
    <w:rsid w:val="00565A60"/>
    <w:rsid w:val="006D480B"/>
    <w:rsid w:val="009945B5"/>
    <w:rsid w:val="00995BED"/>
    <w:rsid w:val="00AE1E43"/>
    <w:rsid w:val="00B66F57"/>
    <w:rsid w:val="00C2748D"/>
    <w:rsid w:val="00C80D89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32B1"/>
  <w15:chartTrackingRefBased/>
  <w15:docId w15:val="{D20495B0-D584-462E-B0FE-A660B40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A0"/>
  </w:style>
  <w:style w:type="paragraph" w:styleId="Naslov1">
    <w:name w:val="heading 1"/>
    <w:basedOn w:val="Normal"/>
    <w:next w:val="Normal"/>
    <w:link w:val="Naslov1Char"/>
    <w:uiPriority w:val="9"/>
    <w:qFormat/>
    <w:rsid w:val="004F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0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0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0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0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0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0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0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0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0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08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08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08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08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08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08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0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08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08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08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0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08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08A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F08A0"/>
    <w:rPr>
      <w:color w:val="467886" w:themeColor="hyperlink"/>
      <w:u w:val="single"/>
    </w:rPr>
  </w:style>
  <w:style w:type="paragraph" w:customStyle="1" w:styleId="Default">
    <w:name w:val="Default"/>
    <w:qFormat/>
    <w:rsid w:val="004F08A0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rtic-bjelovar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2026-06-18T08:22:00Z</dcterms:created>
  <dcterms:modified xsi:type="dcterms:W3CDTF">2026-06-18T08:24:00Z</dcterms:modified>
</cp:coreProperties>
</file>