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C6" w:rsidRPr="0078328D" w:rsidRDefault="00376FC6" w:rsidP="00376FC6">
      <w:pPr>
        <w:rPr>
          <w:rFonts w:ascii="Calibri" w:hAnsi="Calibri"/>
        </w:rPr>
      </w:pPr>
      <w:r>
        <w:rPr>
          <w:rFonts w:ascii="Calibri" w:hAnsi="Calibri"/>
          <w:noProof/>
          <w:lang w:eastAsia="hr-HR"/>
        </w:rPr>
        <mc:AlternateContent>
          <mc:Choice Requires="wps">
            <w:drawing>
              <wp:anchor distT="0" distB="0" distL="114300" distR="114300" simplePos="0" relativeHeight="251660288" behindDoc="0" locked="0" layoutInCell="1" allowOverlap="1" wp14:anchorId="006938B3" wp14:editId="5FB0E731">
                <wp:simplePos x="0" y="0"/>
                <wp:positionH relativeFrom="column">
                  <wp:posOffset>3181350</wp:posOffset>
                </wp:positionH>
                <wp:positionV relativeFrom="paragraph">
                  <wp:posOffset>347980</wp:posOffset>
                </wp:positionV>
                <wp:extent cx="2529205" cy="575945"/>
                <wp:effectExtent l="9525" t="5080" r="13970" b="9525"/>
                <wp:wrapNone/>
                <wp:docPr id="44" name="Tekstni okvir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376FC6" w:rsidRDefault="00376FC6" w:rsidP="00376FC6">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043/246-800,246-750;246799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4"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RSNgIAAFcEAAAOAAAAZHJzL2Uyb0RvYy54bWysVNtu2zAMfR+wfxD0vtox4rUx4hRdug4D&#10;ugvQ7gMUWY6FyqJGKbG7rx8lu126YS/D/CCIEnVIHh56fTn2hh0Veg225ouznDNlJTTa7mv+7f7m&#10;zQVnPgjbCANW1fxReX65ef1qPbhKFdCBaRQyArG+GlzNuxBclWVedqoX/gycsnTZAvYikIn7rEEx&#10;EHpvsiLP32YDYOMQpPKeTq+nS75J+G2rZPjStl4FZmpOuYW0Ylp3cc02a1HtUbhOyzkN8Q9Z9EJb&#10;CvoMdS2CYAfUf0D1WiJ4aMOZhD6DttVSpRqomkX+WzV3nXAq1ULkePdMk/9/sPLz8Ssy3dR8ueTM&#10;ip56dK8efLCawcNRI6NzImlwviLfO0feYXwHIzU7FezdLcgHzyxsO2H36goRhk6JhpJcxJfZydMJ&#10;x0eQ3fAJGgomDgES0NhiHxkkThihU7MenxukxsAkHRZlsSrykjNJd+V5uVqWKYSonl479OGDgp7F&#10;Tc2RBJDQxfHWh5iNqJ5cYjAPRjc32phk4H63NciOgsRyk74Z/YWbsWyo+aosyomAv0Jc5Hl+kSRG&#10;UV9A9DqQ6o3uax6d8lmHkbb3tkmaDEKbaU+PjZ15jNRNJIZxN8592UHzSIwiTOqmaaRNB/iDs4GU&#10;XXP//SBQcWY+WurKarFcxlFIxrI8L8jA05vd6Y2wkqBqHjibttswjc/Bod53FGnSgYUr6mSrE8mx&#10;5VNWc96k3sT9PGlxPE7t5PXrf7D5CQAA//8DAFBLAwQUAAYACAAAACEAmwhLPt4AAAAKAQAADwAA&#10;AGRycy9kb3ducmV2LnhtbEyPwU7DMAyG70i8Q2QkbiwZrGwtTSc0gcQRxiTELWtNW9E4VeOu3dtj&#10;TnCz5U+/vz/fzr5TJxxiG8jCcmFAIZWhaqm2cHh/vtmAiuyocl0gtHDGCNvi8iJ3WRUmesPTnmsl&#10;IRQzZ6Fh7jOtY9mgd3EReiS5fYXBO5Z1qHU1uEnCfadvjbnX3rUkHxrX467B8ns/egsf0zo14+s6&#10;5V0se/58OdPTobX2+mp+fADFOPMfDL/6og6FOB3DSFVUnYXELKULy7CSCgJs0vQO1FHIVZKALnL9&#10;v0LxAwAA//8DAFBLAQItABQABgAIAAAAIQC2gziS/gAAAOEBAAATAAAAAAAAAAAAAAAAAAAAAABb&#10;Q29udGVudF9UeXBlc10ueG1sUEsBAi0AFAAGAAgAAAAhADj9If/WAAAAlAEAAAsAAAAAAAAAAAAA&#10;AAAALwEAAF9yZWxzLy5yZWxzUEsBAi0AFAAGAAgAAAAhAOHBNFI2AgAAVwQAAA4AAAAAAAAAAAAA&#10;AAAALgIAAGRycy9lMm9Eb2MueG1sUEsBAi0AFAAGAAgAAAAhAJsISz7eAAAACgEAAA8AAAAAAAAA&#10;AAAAAAAAkAQAAGRycy9kb3ducmV2LnhtbFBLBQYAAAAABAAEAPMAAACbBQAAAAA=&#10;" strokecolor="purple">
                <v:textbox>
                  <w:txbxContent>
                    <w:p w:rsidR="00376FC6" w:rsidRDefault="00376FC6" w:rsidP="00376FC6">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043/246-800,246-750;246799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Pr>
          <w:rFonts w:ascii="Calibri" w:hAnsi="Calibri"/>
          <w:noProof/>
          <w:lang w:eastAsia="hr-HR"/>
        </w:rPr>
        <mc:AlternateContent>
          <mc:Choice Requires="wps">
            <w:drawing>
              <wp:anchor distT="0" distB="0" distL="114300" distR="114300" simplePos="0" relativeHeight="251659264" behindDoc="0" locked="0" layoutInCell="1" allowOverlap="1" wp14:anchorId="20A23D89" wp14:editId="0B1F86DE">
                <wp:simplePos x="0" y="0"/>
                <wp:positionH relativeFrom="column">
                  <wp:posOffset>914400</wp:posOffset>
                </wp:positionH>
                <wp:positionV relativeFrom="paragraph">
                  <wp:posOffset>-16510</wp:posOffset>
                </wp:positionV>
                <wp:extent cx="4843780" cy="930910"/>
                <wp:effectExtent l="0" t="2540" r="4445" b="0"/>
                <wp:wrapNone/>
                <wp:docPr id="45" name="Tekstni okvir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FC6" w:rsidRPr="0078600E" w:rsidRDefault="00376FC6" w:rsidP="00376FC6">
                            <w:pPr>
                              <w:rPr>
                                <w:rFonts w:ascii="Arial" w:hAnsi="Arial" w:cs="Arial"/>
                                <w:b/>
                              </w:rPr>
                            </w:pPr>
                            <w:r w:rsidRPr="0078600E">
                              <w:rPr>
                                <w:rFonts w:ascii="Arial" w:hAnsi="Arial" w:cs="Arial"/>
                                <w:b/>
                              </w:rPr>
                              <w:t>DJEČJI VRTIĆ BJELOVAR</w:t>
                            </w:r>
                          </w:p>
                          <w:p w:rsidR="00376FC6" w:rsidRPr="0078600E" w:rsidRDefault="00376FC6" w:rsidP="00376FC6">
                            <w:pPr>
                              <w:rPr>
                                <w:rFonts w:ascii="Arial" w:hAnsi="Arial" w:cs="Arial"/>
                              </w:rPr>
                            </w:pPr>
                            <w:r w:rsidRPr="0078600E">
                              <w:rPr>
                                <w:rFonts w:ascii="Arial" w:hAnsi="Arial" w:cs="Arial"/>
                              </w:rPr>
                              <w:t>Trg A.G.Matoša 8 A</w:t>
                            </w:r>
                          </w:p>
                          <w:p w:rsidR="00376FC6" w:rsidRPr="0078600E" w:rsidRDefault="00376FC6" w:rsidP="00376FC6">
                            <w:pPr>
                              <w:rPr>
                                <w:rFonts w:ascii="Arial" w:hAnsi="Arial" w:cs="Arial"/>
                              </w:rPr>
                            </w:pPr>
                            <w:r w:rsidRPr="0078600E">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5"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kljAIAAB0FAAAOAAAAZHJzL2Uyb0RvYy54bWysVG1v2yAQ/j5p/wHxPbWdOk1sxamadpkm&#10;dS9Sux9ADI5RbI4Bid1N++87cJJm3SZN0/wBA3c83N3zHPPrvm3IXhgrQRU0uYgpEaoELtWmoJ8f&#10;V6MZJdYxxVkDShT0SVh6vXj9at7pXIyhhoYLQxBE2bzTBa2d03kU2bIWLbMXoIVCYwWmZQ6XZhNx&#10;wzpEb5toHMdXUQeGawOlsBZ37wYjXQT8qhKl+1hVVjjSFBRjc2E0YVz7MVrMWb4xTNeyPITB/iGK&#10;lkmFl56g7phjZGfkL1CtLA1YqNxFCW0EVSVLEXLAbJL4RTYPNdMi5ILFsfpUJvv/YMsP+0+GSF7Q&#10;dEKJYi1y9Ci21ilJYLuXhuA+FqnTNkffB43erl9Cj2SHhK2+h3JriYLbmqmNuDEGulowjkEm/mR0&#10;dnTAsR5k3b0HjpexnYMA1Fem9RXEmhBER7KeTgSJ3pESN9NZejmdoalEW3YZZ0lgMGL58bQ21r0V&#10;0BI/KahBAQR0tr+3zkfD8qOLv8xCI/lKNk1YmM36tjFkz1Asq/CFBF64Nco7K/DHBsRhB4PEO7zN&#10;hxvI/5Yl4zRejrPR6mo2HaWrdDLKpvFsFCfZMruK0yy9W333ASZpXkvOhbqXShyFmKR/R/ShJQYJ&#10;BSmSDuszGU8Giv6YZBy+3yXZSod92ci2oLOTE8s9sW8Ux7RZ7phshnn0c/ihyliD4z9UJcjAMz9o&#10;wPXrPsguaMRLZA38CXVhAGlDhvFNwUkN5islHfZnQe2XHTOCkuadQm1lSZr6hg6LdDId48KcW9bn&#10;FqZKhCqoo2SY3rrhEdhpIzc13jSoWcEN6rGSQSrPUR1UjD0Ycjq8F77Jz9fB6/lVW/wA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O26ZJYwCAAAdBQAADgAAAAAAAAAAAAAAAAAuAgAAZHJzL2Uyb0RvYy54bWxQSwECLQAUAAYA&#10;CAAAACEA/DippdsAAAAKAQAADwAAAAAAAAAAAAAAAADmBAAAZHJzL2Rvd25yZXYueG1sUEsFBgAA&#10;AAAEAAQA8wAAAO4FAAAAAA==&#10;" stroked="f">
                <v:textbox>
                  <w:txbxContent>
                    <w:p w:rsidR="00376FC6" w:rsidRPr="0078600E" w:rsidRDefault="00376FC6" w:rsidP="00376FC6">
                      <w:pPr>
                        <w:rPr>
                          <w:rFonts w:ascii="Arial" w:hAnsi="Arial" w:cs="Arial"/>
                          <w:b/>
                        </w:rPr>
                      </w:pPr>
                      <w:r w:rsidRPr="0078600E">
                        <w:rPr>
                          <w:rFonts w:ascii="Arial" w:hAnsi="Arial" w:cs="Arial"/>
                          <w:b/>
                        </w:rPr>
                        <w:t>DJEČJI VRTIĆ BJELOVAR</w:t>
                      </w:r>
                    </w:p>
                    <w:p w:rsidR="00376FC6" w:rsidRPr="0078600E" w:rsidRDefault="00376FC6" w:rsidP="00376FC6">
                      <w:pPr>
                        <w:rPr>
                          <w:rFonts w:ascii="Arial" w:hAnsi="Arial" w:cs="Arial"/>
                        </w:rPr>
                      </w:pPr>
                      <w:r w:rsidRPr="0078600E">
                        <w:rPr>
                          <w:rFonts w:ascii="Arial" w:hAnsi="Arial" w:cs="Arial"/>
                        </w:rPr>
                        <w:t>Trg A.G.Matoša 8 A</w:t>
                      </w:r>
                    </w:p>
                    <w:p w:rsidR="00376FC6" w:rsidRPr="0078600E" w:rsidRDefault="00376FC6" w:rsidP="00376FC6">
                      <w:pPr>
                        <w:rPr>
                          <w:rFonts w:ascii="Arial" w:hAnsi="Arial" w:cs="Arial"/>
                        </w:rPr>
                      </w:pPr>
                      <w:r w:rsidRPr="0078600E">
                        <w:rPr>
                          <w:rFonts w:ascii="Arial" w:hAnsi="Arial" w:cs="Arial"/>
                        </w:rPr>
                        <w:t>Bjelovar , 43 000</w:t>
                      </w:r>
                    </w:p>
                  </w:txbxContent>
                </v:textbox>
              </v:shape>
            </w:pict>
          </mc:Fallback>
        </mc:AlternateContent>
      </w:r>
      <w:r>
        <w:rPr>
          <w:rFonts w:ascii="Calibri" w:hAnsi="Calibri"/>
          <w:noProof/>
          <w:lang w:eastAsia="hr-HR"/>
        </w:rPr>
        <w:drawing>
          <wp:inline distT="0" distB="0" distL="0" distR="0" wp14:anchorId="53859ACF" wp14:editId="4790DED3">
            <wp:extent cx="735330" cy="914400"/>
            <wp:effectExtent l="0" t="0" r="7620" b="0"/>
            <wp:docPr id="46" name="Slika 46"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330" cy="914400"/>
                    </a:xfrm>
                    <a:prstGeom prst="rect">
                      <a:avLst/>
                    </a:prstGeom>
                    <a:noFill/>
                    <a:ln>
                      <a:noFill/>
                    </a:ln>
                  </pic:spPr>
                </pic:pic>
              </a:graphicData>
            </a:graphic>
          </wp:inline>
        </w:drawing>
      </w:r>
    </w:p>
    <w:p w:rsidR="00376FC6" w:rsidRPr="003F2EB5" w:rsidRDefault="00376FC6" w:rsidP="00376FC6">
      <w:pPr>
        <w:jc w:val="both"/>
        <w:rPr>
          <w:rFonts w:ascii="Calibri" w:hAnsi="Calibri" w:cs="Calibri"/>
        </w:rPr>
      </w:pPr>
      <w:r w:rsidRPr="003F2EB5">
        <w:rPr>
          <w:rFonts w:ascii="Calibri" w:hAnsi="Calibri" w:cs="Calibri"/>
        </w:rPr>
        <w:t>Na temelju članka 26. Zakona o predškolskom odgoju i obrazovanju (NN.br.10/97</w:t>
      </w:r>
      <w:r>
        <w:rPr>
          <w:rFonts w:ascii="Calibri" w:hAnsi="Calibri" w:cs="Calibri"/>
        </w:rPr>
        <w:t>.</w:t>
      </w:r>
      <w:r w:rsidRPr="003F2EB5">
        <w:rPr>
          <w:rFonts w:ascii="Calibri" w:hAnsi="Calibri" w:cs="Calibri"/>
        </w:rPr>
        <w:t>,107/07</w:t>
      </w:r>
      <w:r>
        <w:rPr>
          <w:rFonts w:ascii="Calibri" w:hAnsi="Calibri" w:cs="Calibri"/>
        </w:rPr>
        <w:t>.,</w:t>
      </w:r>
      <w:r w:rsidRPr="003F2EB5">
        <w:rPr>
          <w:rFonts w:ascii="Calibri" w:hAnsi="Calibri" w:cs="Calibri"/>
        </w:rPr>
        <w:t xml:space="preserve"> i 94/13</w:t>
      </w:r>
      <w:r>
        <w:rPr>
          <w:rFonts w:ascii="Calibri" w:hAnsi="Calibri" w:cs="Calibri"/>
        </w:rPr>
        <w:t>., 98/19</w:t>
      </w:r>
      <w:r w:rsidRPr="003F2EB5">
        <w:rPr>
          <w:rFonts w:ascii="Calibri" w:hAnsi="Calibri" w:cs="Calibri"/>
        </w:rPr>
        <w:t>),</w:t>
      </w:r>
      <w:r>
        <w:rPr>
          <w:rFonts w:ascii="Calibri" w:hAnsi="Calibri" w:cs="Calibri"/>
        </w:rPr>
        <w:t xml:space="preserve"> članka 46. Statuta Dječjeg vrtića Bjelovar-pročišćeni tekst, članka 12. Pravilnika o radu,</w:t>
      </w:r>
      <w:r w:rsidRPr="003F2EB5">
        <w:rPr>
          <w:rFonts w:ascii="Calibri" w:hAnsi="Calibri" w:cs="Calibri"/>
        </w:rPr>
        <w:t xml:space="preserve"> Upra</w:t>
      </w:r>
      <w:r>
        <w:rPr>
          <w:rFonts w:ascii="Calibri" w:hAnsi="Calibri" w:cs="Calibri"/>
        </w:rPr>
        <w:t xml:space="preserve">vno vijeće Dječjeg vrtića Bjelovar </w:t>
      </w:r>
    </w:p>
    <w:p w:rsidR="00376FC6" w:rsidRPr="00E60304" w:rsidRDefault="00376FC6" w:rsidP="00376FC6">
      <w:pPr>
        <w:pStyle w:val="Default"/>
        <w:rPr>
          <w:rFonts w:ascii="Calibri" w:hAnsi="Calibri" w:cs="Calibri"/>
        </w:rPr>
      </w:pPr>
      <w:r w:rsidRPr="00E60304">
        <w:rPr>
          <w:rFonts w:ascii="Calibri" w:hAnsi="Calibri" w:cs="Calibri"/>
        </w:rPr>
        <w:t>O</w:t>
      </w:r>
      <w:r>
        <w:rPr>
          <w:rFonts w:ascii="Calibri" w:hAnsi="Calibri" w:cs="Calibri"/>
        </w:rPr>
        <w:t xml:space="preserve"> </w:t>
      </w:r>
      <w:r w:rsidRPr="00E60304">
        <w:rPr>
          <w:rFonts w:ascii="Calibri" w:hAnsi="Calibri" w:cs="Calibri"/>
        </w:rPr>
        <w:t>b</w:t>
      </w:r>
      <w:r>
        <w:rPr>
          <w:rFonts w:ascii="Calibri" w:hAnsi="Calibri" w:cs="Calibri"/>
        </w:rPr>
        <w:t xml:space="preserve"> </w:t>
      </w:r>
      <w:r w:rsidRPr="00E60304">
        <w:rPr>
          <w:rFonts w:ascii="Calibri" w:hAnsi="Calibri" w:cs="Calibri"/>
        </w:rPr>
        <w:t>j</w:t>
      </w:r>
      <w:r>
        <w:rPr>
          <w:rFonts w:ascii="Calibri" w:hAnsi="Calibri" w:cs="Calibri"/>
        </w:rPr>
        <w:t xml:space="preserve"> </w:t>
      </w:r>
      <w:r w:rsidRPr="00E60304">
        <w:rPr>
          <w:rFonts w:ascii="Calibri" w:hAnsi="Calibri" w:cs="Calibri"/>
        </w:rPr>
        <w:t>a</w:t>
      </w:r>
      <w:r>
        <w:rPr>
          <w:rFonts w:ascii="Calibri" w:hAnsi="Calibri" w:cs="Calibri"/>
        </w:rPr>
        <w:t xml:space="preserve"> </w:t>
      </w:r>
      <w:r w:rsidRPr="00E60304">
        <w:rPr>
          <w:rFonts w:ascii="Calibri" w:hAnsi="Calibri" w:cs="Calibri"/>
        </w:rPr>
        <w:t>v</w:t>
      </w:r>
      <w:r>
        <w:rPr>
          <w:rFonts w:ascii="Calibri" w:hAnsi="Calibri" w:cs="Calibri"/>
        </w:rPr>
        <w:t xml:space="preserve"> </w:t>
      </w:r>
      <w:proofErr w:type="spellStart"/>
      <w:r w:rsidRPr="00E60304">
        <w:rPr>
          <w:rFonts w:ascii="Calibri" w:hAnsi="Calibri" w:cs="Calibri"/>
        </w:rPr>
        <w:t>lj</w:t>
      </w:r>
      <w:proofErr w:type="spellEnd"/>
      <w:r>
        <w:rPr>
          <w:rFonts w:ascii="Calibri" w:hAnsi="Calibri" w:cs="Calibri"/>
        </w:rPr>
        <w:t xml:space="preserve"> </w:t>
      </w:r>
      <w:r w:rsidRPr="00E60304">
        <w:rPr>
          <w:rFonts w:ascii="Calibri" w:hAnsi="Calibri" w:cs="Calibri"/>
        </w:rPr>
        <w:t>u</w:t>
      </w:r>
      <w:r>
        <w:rPr>
          <w:rFonts w:ascii="Calibri" w:hAnsi="Calibri" w:cs="Calibri"/>
        </w:rPr>
        <w:t xml:space="preserve"> </w:t>
      </w:r>
      <w:r w:rsidRPr="00E60304">
        <w:rPr>
          <w:rFonts w:ascii="Calibri" w:hAnsi="Calibri" w:cs="Calibri"/>
        </w:rPr>
        <w:t>j</w:t>
      </w:r>
      <w:r>
        <w:rPr>
          <w:rFonts w:ascii="Calibri" w:hAnsi="Calibri" w:cs="Calibri"/>
        </w:rPr>
        <w:t xml:space="preserve"> </w:t>
      </w:r>
      <w:r w:rsidRPr="00E60304">
        <w:rPr>
          <w:rFonts w:ascii="Calibri" w:hAnsi="Calibri" w:cs="Calibri"/>
        </w:rPr>
        <w:t xml:space="preserve">e </w:t>
      </w:r>
    </w:p>
    <w:p w:rsidR="00376FC6" w:rsidRPr="00D77C21" w:rsidRDefault="00376FC6" w:rsidP="00376FC6">
      <w:pPr>
        <w:pStyle w:val="Default"/>
        <w:rPr>
          <w:rFonts w:ascii="Calibri" w:hAnsi="Calibri" w:cs="Calibri"/>
          <w:bCs/>
        </w:rPr>
      </w:pPr>
      <w:r w:rsidRPr="00D77C21">
        <w:rPr>
          <w:rFonts w:ascii="Calibri" w:hAnsi="Calibri" w:cs="Calibri"/>
          <w:bCs/>
        </w:rPr>
        <w:t>NATJEČAJ ZA IZBOR računovodstvenog/ne radnika/radnice</w:t>
      </w:r>
    </w:p>
    <w:p w:rsidR="00376FC6" w:rsidRPr="009E29AD" w:rsidRDefault="00376FC6" w:rsidP="00376FC6">
      <w:pPr>
        <w:pStyle w:val="Bezproreda"/>
        <w:rPr>
          <w:rFonts w:ascii="Calibri" w:hAnsi="Calibri" w:cs="Calibri"/>
        </w:rPr>
      </w:pPr>
      <w:r w:rsidRPr="00D77C21">
        <w:rPr>
          <w:rFonts w:ascii="Calibri" w:hAnsi="Calibri" w:cs="Calibri"/>
        </w:rPr>
        <w:t>-/1/  jedan/jedna izvršitelj/</w:t>
      </w:r>
      <w:proofErr w:type="spellStart"/>
      <w:r w:rsidRPr="00D77C21">
        <w:rPr>
          <w:rFonts w:ascii="Calibri" w:hAnsi="Calibri" w:cs="Calibri"/>
        </w:rPr>
        <w:t>ica</w:t>
      </w:r>
      <w:proofErr w:type="spellEnd"/>
      <w:r w:rsidRPr="00D77C21">
        <w:rPr>
          <w:rFonts w:ascii="Calibri" w:hAnsi="Calibri" w:cs="Calibri"/>
        </w:rPr>
        <w:t xml:space="preserve"> – rad na neodređeno</w:t>
      </w:r>
      <w:r>
        <w:rPr>
          <w:rFonts w:ascii="Calibri" w:hAnsi="Calibri" w:cs="Calibri"/>
        </w:rPr>
        <w:t xml:space="preserve"> vrijeme, u punom radnom vremenu, uz obvezu probnog rada u trajanju od dva mjeseca</w:t>
      </w:r>
    </w:p>
    <w:p w:rsidR="00376FC6" w:rsidRPr="003F2EB5" w:rsidRDefault="00376FC6" w:rsidP="00376FC6">
      <w:pPr>
        <w:jc w:val="both"/>
        <w:rPr>
          <w:rFonts w:ascii="Calibri" w:hAnsi="Calibri" w:cs="Calibri"/>
        </w:rPr>
      </w:pPr>
      <w:r w:rsidRPr="003F2EB5">
        <w:rPr>
          <w:rFonts w:ascii="Calibri" w:hAnsi="Calibri" w:cs="Calibri"/>
        </w:rPr>
        <w:t>UVJETI:</w:t>
      </w:r>
    </w:p>
    <w:p w:rsidR="00376FC6" w:rsidRPr="0078328D" w:rsidRDefault="00376FC6" w:rsidP="00376FC6">
      <w:pPr>
        <w:rPr>
          <w:rFonts w:ascii="Calibri" w:hAnsi="Calibri" w:cs="Calibri"/>
          <w:sz w:val="22"/>
          <w:szCs w:val="22"/>
        </w:rPr>
      </w:pPr>
      <w:r w:rsidRPr="0078328D">
        <w:rPr>
          <w:rFonts w:ascii="Calibri" w:hAnsi="Calibri" w:cs="Calibri"/>
          <w:sz w:val="22"/>
          <w:szCs w:val="22"/>
        </w:rPr>
        <w:t>Uvjeti prema  Pravilniku o vrsti stručne spreme stručnih djelatnika  te vrsti i stupnju stručne spreme ostalih djelatnika u dječjem vrtiću (NN 133/97), čl.25. Zakona o predškolskom odgoju i obrazovanju („NN“ 10/97., 107/07., 94/13.,98/19.), Pravilnika o unutarnjem ustrojstvu i načinu rada;</w:t>
      </w:r>
    </w:p>
    <w:p w:rsidR="00376FC6" w:rsidRPr="00D77C21" w:rsidRDefault="00376FC6" w:rsidP="00376FC6">
      <w:pPr>
        <w:pStyle w:val="Default"/>
        <w:jc w:val="both"/>
        <w:rPr>
          <w:rFonts w:ascii="Calibri" w:hAnsi="Calibri" w:cs="Calibri"/>
          <w:sz w:val="22"/>
          <w:szCs w:val="22"/>
        </w:rPr>
      </w:pPr>
      <w:r w:rsidRPr="0003406D">
        <w:rPr>
          <w:rFonts w:ascii="Calibri" w:hAnsi="Calibri" w:cs="Calibri"/>
          <w:sz w:val="22"/>
          <w:szCs w:val="22"/>
        </w:rPr>
        <w:t>Poslove računovodstvenog radnika</w:t>
      </w:r>
      <w:r>
        <w:rPr>
          <w:rFonts w:ascii="Calibri" w:hAnsi="Calibri" w:cs="Calibri"/>
          <w:sz w:val="22"/>
          <w:szCs w:val="22"/>
        </w:rPr>
        <w:t>/ce</w:t>
      </w:r>
      <w:r w:rsidRPr="0003406D">
        <w:rPr>
          <w:rFonts w:ascii="Calibri" w:hAnsi="Calibri" w:cs="Calibri"/>
          <w:sz w:val="22"/>
          <w:szCs w:val="22"/>
        </w:rPr>
        <w:t xml:space="preserve"> može obavljati osoba koja ima </w:t>
      </w:r>
      <w:r w:rsidRPr="00D77C21">
        <w:rPr>
          <w:rFonts w:ascii="Calibri" w:hAnsi="Calibri" w:cs="Calibri"/>
          <w:sz w:val="22"/>
          <w:szCs w:val="22"/>
        </w:rPr>
        <w:t xml:space="preserve">završenu srednju ekonomsku školu: SSS ekonomist/ekonomski tehničar,dobro poznavanje rada na računalu – </w:t>
      </w:r>
      <w:proofErr w:type="spellStart"/>
      <w:r w:rsidRPr="00D77C21">
        <w:rPr>
          <w:rFonts w:ascii="Calibri" w:hAnsi="Calibri" w:cs="Calibri"/>
          <w:sz w:val="22"/>
          <w:szCs w:val="22"/>
        </w:rPr>
        <w:t>Ms</w:t>
      </w:r>
      <w:proofErr w:type="spellEnd"/>
      <w:r w:rsidRPr="00D77C21">
        <w:rPr>
          <w:rFonts w:ascii="Calibri" w:hAnsi="Calibri" w:cs="Calibri"/>
          <w:sz w:val="22"/>
          <w:szCs w:val="22"/>
        </w:rPr>
        <w:t xml:space="preserve"> Office, računovodstveni programi</w:t>
      </w:r>
    </w:p>
    <w:p w:rsidR="00376FC6" w:rsidRPr="00D77C21" w:rsidRDefault="00376FC6" w:rsidP="00376FC6">
      <w:pPr>
        <w:pStyle w:val="Default"/>
        <w:jc w:val="both"/>
        <w:rPr>
          <w:rFonts w:ascii="Calibri" w:hAnsi="Calibri" w:cs="Calibri"/>
          <w:sz w:val="22"/>
          <w:szCs w:val="22"/>
        </w:rPr>
      </w:pPr>
      <w:r w:rsidRPr="00D77C21">
        <w:rPr>
          <w:rFonts w:ascii="Calibri" w:hAnsi="Calibri" w:cs="Calibri"/>
          <w:sz w:val="22"/>
          <w:szCs w:val="22"/>
        </w:rPr>
        <w:t>Potrebno radno iskustvo najmanje jedna godina na istim ili sličnim poslovima.</w:t>
      </w:r>
    </w:p>
    <w:p w:rsidR="00376FC6" w:rsidRPr="004A0409" w:rsidRDefault="00376FC6" w:rsidP="00376FC6">
      <w:pPr>
        <w:pStyle w:val="Default"/>
        <w:jc w:val="both"/>
        <w:rPr>
          <w:rFonts w:ascii="Calibri" w:hAnsi="Calibri" w:cs="Calibri"/>
          <w:sz w:val="22"/>
          <w:szCs w:val="22"/>
        </w:rPr>
      </w:pPr>
      <w:r>
        <w:rPr>
          <w:rFonts w:ascii="Calibri" w:hAnsi="Calibri" w:cs="Calibri"/>
          <w:sz w:val="22"/>
          <w:szCs w:val="22"/>
        </w:rPr>
        <w:t>Opis poslova:</w:t>
      </w:r>
    </w:p>
    <w:p w:rsidR="00376FC6" w:rsidRPr="0078328D" w:rsidRDefault="00376FC6" w:rsidP="00376FC6">
      <w:pPr>
        <w:pStyle w:val="Default"/>
        <w:jc w:val="both"/>
        <w:rPr>
          <w:rFonts w:ascii="Calibri" w:hAnsi="Calibri" w:cs="Calibri"/>
          <w:sz w:val="18"/>
          <w:szCs w:val="18"/>
        </w:rPr>
      </w:pPr>
      <w:r w:rsidRPr="0078328D">
        <w:rPr>
          <w:rFonts w:ascii="Calibri" w:hAnsi="Calibri" w:cs="Calibri"/>
          <w:b/>
          <w:sz w:val="18"/>
          <w:szCs w:val="18"/>
        </w:rPr>
        <w:t>Računovodstveni radnik/</w:t>
      </w:r>
      <w:proofErr w:type="spellStart"/>
      <w:r w:rsidRPr="0078328D">
        <w:rPr>
          <w:rFonts w:ascii="Calibri" w:hAnsi="Calibri" w:cs="Calibri"/>
          <w:b/>
          <w:sz w:val="18"/>
          <w:szCs w:val="18"/>
        </w:rPr>
        <w:t>ca</w:t>
      </w:r>
      <w:proofErr w:type="spellEnd"/>
      <w:r w:rsidRPr="0078328D">
        <w:rPr>
          <w:rFonts w:ascii="Calibri" w:hAnsi="Calibri" w:cs="Calibri"/>
          <w:b/>
          <w:sz w:val="18"/>
          <w:szCs w:val="18"/>
        </w:rPr>
        <w:t xml:space="preserve">: </w:t>
      </w:r>
      <w:r w:rsidRPr="0078328D">
        <w:rPr>
          <w:rFonts w:ascii="Calibri" w:hAnsi="Calibri" w:cs="Calibri"/>
          <w:sz w:val="18"/>
          <w:szCs w:val="18"/>
        </w:rPr>
        <w:t xml:space="preserve"> vrši sve potrebne predradnje i radnje za obračun plaća radnika; izrađuje mjesečne obračune plaća svim radnicima po evidencijama, na temelju zakonskih propisa; obračunava bolovanja radnika, izrađuje zahtjeve za povrat bolovanja i prati njihovu naplatu; obustavlja iz plaće administrativne zabrane i ovrhe; vrši naplatu faktura dobavljača;   vrši sve potrebne radnje vezano uz vođenje sirnog inventara; knjiženje,izvještaji; sudjeluje u pripremama za godišnji popis imovine; vodi gotovinsko-blagajničko poslovanje i izviješća koja proizlaze iz istog; surađuje s tijelima zdravstvenog i mirovinskog osiguranja i obavlja i ostale poslove po nalogu voditelja računovodstva i ravnatelja.</w:t>
      </w:r>
    </w:p>
    <w:p w:rsidR="00376FC6" w:rsidRPr="00D35084" w:rsidRDefault="00376FC6" w:rsidP="00376FC6">
      <w:pPr>
        <w:pStyle w:val="Default"/>
        <w:jc w:val="both"/>
        <w:rPr>
          <w:rFonts w:ascii="Calibri" w:hAnsi="Calibri" w:cs="Calibri"/>
          <w:sz w:val="22"/>
          <w:szCs w:val="22"/>
        </w:rPr>
      </w:pPr>
      <w:r w:rsidRPr="00D35084">
        <w:rPr>
          <w:rFonts w:ascii="Calibri" w:hAnsi="Calibri" w:cs="Calibri"/>
          <w:sz w:val="22"/>
          <w:szCs w:val="22"/>
        </w:rPr>
        <w:t>Računovodstveni  radnik/</w:t>
      </w:r>
      <w:proofErr w:type="spellStart"/>
      <w:r w:rsidRPr="00D35084">
        <w:rPr>
          <w:rFonts w:ascii="Calibri" w:hAnsi="Calibri" w:cs="Calibri"/>
          <w:sz w:val="22"/>
          <w:szCs w:val="22"/>
        </w:rPr>
        <w:t>ca</w:t>
      </w:r>
      <w:proofErr w:type="spellEnd"/>
      <w:r w:rsidRPr="00D35084">
        <w:rPr>
          <w:rFonts w:ascii="Calibri" w:hAnsi="Calibri" w:cs="Calibri"/>
          <w:sz w:val="22"/>
          <w:szCs w:val="22"/>
        </w:rPr>
        <w:t xml:space="preserve"> je odgovoran/na za pravovremeno i stručno obavljanje povjerenih mu poslova i zadaća.</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Uz prijavu -na natječaj kandidat</w:t>
      </w:r>
      <w:r>
        <w:rPr>
          <w:rFonts w:ascii="Calibri" w:hAnsi="Calibri" w:cs="Calibri"/>
          <w:sz w:val="22"/>
          <w:szCs w:val="22"/>
        </w:rPr>
        <w:t>i</w:t>
      </w:r>
      <w:r w:rsidRPr="00742D07">
        <w:rPr>
          <w:rFonts w:ascii="Calibri" w:hAnsi="Calibri" w:cs="Calibri"/>
          <w:sz w:val="22"/>
          <w:szCs w:val="22"/>
        </w:rPr>
        <w:t>/kinje  prilažu:</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w:t>
      </w:r>
      <w:r>
        <w:rPr>
          <w:rFonts w:ascii="Calibri" w:hAnsi="Calibri" w:cs="Calibri"/>
          <w:sz w:val="22"/>
          <w:szCs w:val="22"/>
        </w:rPr>
        <w:t xml:space="preserve"> </w:t>
      </w:r>
      <w:r w:rsidRPr="00742D07">
        <w:rPr>
          <w:rFonts w:ascii="Calibri" w:hAnsi="Calibri" w:cs="Calibri"/>
          <w:sz w:val="22"/>
          <w:szCs w:val="22"/>
        </w:rPr>
        <w:t>životopis,</w:t>
      </w:r>
    </w:p>
    <w:p w:rsidR="00376FC6" w:rsidRDefault="00376FC6" w:rsidP="00376FC6">
      <w:pPr>
        <w:pStyle w:val="Default"/>
        <w:rPr>
          <w:rFonts w:ascii="Calibri" w:hAnsi="Calibri" w:cs="Calibri"/>
          <w:sz w:val="22"/>
          <w:szCs w:val="22"/>
        </w:rPr>
      </w:pPr>
      <w:r w:rsidRPr="00742D07">
        <w:rPr>
          <w:rFonts w:ascii="Calibri" w:hAnsi="Calibri" w:cs="Calibri"/>
          <w:sz w:val="22"/>
          <w:szCs w:val="22"/>
        </w:rPr>
        <w:t>- dokaz o s</w:t>
      </w:r>
      <w:r>
        <w:rPr>
          <w:rFonts w:ascii="Calibri" w:hAnsi="Calibri" w:cs="Calibri"/>
          <w:sz w:val="22"/>
          <w:szCs w:val="22"/>
        </w:rPr>
        <w:t>tečenoj srednjom stručnoj spremi;/</w:t>
      </w:r>
      <w:proofErr w:type="spellStart"/>
      <w:r>
        <w:rPr>
          <w:rFonts w:ascii="Calibri" w:hAnsi="Calibri" w:cs="Calibri"/>
          <w:sz w:val="22"/>
          <w:szCs w:val="22"/>
        </w:rPr>
        <w:t>svjedožba</w:t>
      </w:r>
      <w:proofErr w:type="spellEnd"/>
      <w:r>
        <w:rPr>
          <w:rFonts w:ascii="Calibri" w:hAnsi="Calibri" w:cs="Calibri"/>
          <w:sz w:val="22"/>
          <w:szCs w:val="22"/>
        </w:rPr>
        <w:t>/</w:t>
      </w:r>
    </w:p>
    <w:p w:rsidR="00376FC6" w:rsidRPr="00742D07" w:rsidRDefault="00376FC6" w:rsidP="00376FC6">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742D07">
        <w:rPr>
          <w:rFonts w:ascii="Calibri" w:hAnsi="Calibri" w:cs="Calibri"/>
          <w:sz w:val="22"/>
          <w:szCs w:val="22"/>
        </w:rPr>
        <w:t>dokaz o hrvatskom državljanstvu /preslika osobne iskaznice ili domovnica/,</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-potvrdu o podacima evidentiranim u matičnoj evidenciji Zavoda za mirovinsko osiguranje o evidentiranom stažu osiguranja;</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94/13,98/19);</w:t>
      </w:r>
    </w:p>
    <w:p w:rsidR="00376FC6" w:rsidRPr="0078328D" w:rsidRDefault="00376FC6" w:rsidP="00376FC6">
      <w:pPr>
        <w:pStyle w:val="Default"/>
        <w:rPr>
          <w:rFonts w:ascii="Calibri" w:hAnsi="Calibri" w:cs="Calibri"/>
          <w:sz w:val="22"/>
          <w:szCs w:val="22"/>
        </w:rPr>
      </w:pPr>
      <w:r w:rsidRPr="0078328D">
        <w:rPr>
          <w:rFonts w:ascii="Calibri" w:hAnsi="Calibri" w:cs="Calibri"/>
          <w:sz w:val="22"/>
          <w:szCs w:val="22"/>
        </w:rPr>
        <w:t>Isprave se prilažu u preslici.</w:t>
      </w:r>
    </w:p>
    <w:p w:rsidR="00376FC6" w:rsidRPr="0078328D" w:rsidRDefault="00376FC6" w:rsidP="00376FC6">
      <w:pPr>
        <w:rPr>
          <w:rFonts w:ascii="Calibri" w:hAnsi="Calibri" w:cs="Calibri"/>
          <w:b/>
          <w:sz w:val="22"/>
          <w:szCs w:val="22"/>
        </w:rPr>
      </w:pPr>
      <w:r w:rsidRPr="004A0409">
        <w:rPr>
          <w:rFonts w:ascii="Calibri" w:hAnsi="Calibri" w:cs="Calibri"/>
          <w:sz w:val="22"/>
          <w:szCs w:val="22"/>
        </w:rPr>
        <w:t>Na oglašeno radno mjesto mogu se prijaviti kandidati oba spola</w:t>
      </w:r>
      <w:r w:rsidRPr="004A0409">
        <w:rPr>
          <w:rFonts w:ascii="Calibri" w:hAnsi="Calibri" w:cs="Calibri"/>
          <w:b/>
          <w:sz w:val="22"/>
          <w:szCs w:val="22"/>
        </w:rPr>
        <w:t>.</w:t>
      </w:r>
    </w:p>
    <w:p w:rsidR="00376FC6" w:rsidRPr="00742D07" w:rsidRDefault="00376FC6" w:rsidP="00376FC6">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376FC6" w:rsidRDefault="00376FC6" w:rsidP="00376FC6">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376FC6" w:rsidRPr="00DF11F9" w:rsidRDefault="00D35084" w:rsidP="00376FC6">
      <w:pPr>
        <w:rPr>
          <w:rFonts w:ascii="Calibri" w:hAnsi="Calibri" w:cs="Calibri"/>
          <w:color w:val="35586E"/>
          <w:u w:val="single"/>
        </w:rPr>
      </w:pPr>
      <w:hyperlink r:id="rId6" w:history="1">
        <w:r w:rsidR="00376FC6" w:rsidRPr="00DF11F9">
          <w:rPr>
            <w:rStyle w:val="Hiperveza"/>
            <w:rFonts w:ascii="Calibri" w:hAnsi="Calibri" w:cs="Calibri"/>
          </w:rPr>
          <w:t>https://branitelji.gov.hr/zaposljavanje-843/843</w:t>
        </w:r>
      </w:hyperlink>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xml:space="preserve">- rješenje ili potvrdu o priznatom statusu hrvatskog ratnog vojnog invalida iz Domovinskog rata odnosno potvrdu o priznatom statusu hrvatskog branitelja iz Domovinskog rata ili dragovoljca iz Domovinskog rata (osobe iz  članka 102. stavka </w:t>
      </w:r>
      <w:r w:rsidRPr="0078328D">
        <w:rPr>
          <w:rFonts w:ascii="Calibri" w:hAnsi="Calibri" w:cs="Calibri"/>
          <w:color w:val="231F20"/>
          <w:sz w:val="18"/>
          <w:szCs w:val="18"/>
        </w:rPr>
        <w:lastRenderedPageBreak/>
        <w:t>1. točaka c) i e) do l)  Zakona te djeca hrvatskog branitelja bez oba roditelja ili bez roditeljske skrbi iz  članka 102. stavka 1. točke a)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presliku pravomoćnog rješenja, odluke ili drugog pravnog akta o prestanku prethodnog zaposlenja, osim ako se radi o prvom zapošljavanju (u slučaju iz članka 102. stavka 1.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-dokaz o oduzetoj roditeljskoj skrbi kada se prijavljuje dijete smrtno stradalog hrvatskog branitelja iz Domovinskog rata, nestalog hrvatskog branitelja iz Domovinskog rata ili hrvatskog branitelja iz Domovinskog rata, bez roditeljske skrbi</w:t>
      </w:r>
    </w:p>
    <w:p w:rsidR="00376FC6" w:rsidRPr="0078328D" w:rsidRDefault="00376FC6" w:rsidP="00376FC6">
      <w:pPr>
        <w:pStyle w:val="box468237"/>
        <w:shd w:val="clear" w:color="auto" w:fill="FFFFFF"/>
        <w:spacing w:before="0" w:beforeAutospacing="0" w:after="48" w:afterAutospacing="0"/>
        <w:ind w:firstLine="408"/>
        <w:textAlignment w:val="baseline"/>
        <w:rPr>
          <w:color w:val="231F20"/>
          <w:sz w:val="18"/>
          <w:szCs w:val="18"/>
        </w:rPr>
      </w:pPr>
      <w:r w:rsidRPr="0078328D">
        <w:rPr>
          <w:rFonts w:ascii="Calibri" w:hAnsi="Calibri" w:cs="Calibri"/>
          <w:color w:val="231F20"/>
          <w:sz w:val="18"/>
          <w:szCs w:val="18"/>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78328D">
        <w:rPr>
          <w:color w:val="231F20"/>
          <w:sz w:val="18"/>
          <w:szCs w:val="18"/>
        </w:rPr>
        <w:t>)</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presliku pravomoćnog rješenja o priznatom pravu na novčanu naknadu iz članka 107. ovoga Zakona ili prava na zajamčenu minimalnu naknadu (osobe iz  članka 102. stavka 1. točaka g) do l)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potvrdu o broju dana sudjelovanja u obrani suvereniteta Republike Hrvatske (kada se prijavljuju osobe iz  članka 102. stavka 1. točaka e), f), i) i l)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 rodni list (osobe iz  članka 102. stavka 1. točaka a), b), g), h), i), j), k) i l)  Zakona)</w:t>
      </w:r>
    </w:p>
    <w:p w:rsidR="00376FC6" w:rsidRPr="0078328D" w:rsidRDefault="00376FC6" w:rsidP="00376FC6">
      <w:pPr>
        <w:pStyle w:val="box468237"/>
        <w:shd w:val="clear" w:color="auto" w:fill="FFFFFF"/>
        <w:spacing w:before="0" w:beforeAutospacing="0" w:after="48" w:afterAutospacing="0"/>
        <w:textAlignment w:val="baseline"/>
        <w:rPr>
          <w:rFonts w:ascii="Calibri" w:hAnsi="Calibri" w:cs="Calibri"/>
          <w:color w:val="231F20"/>
          <w:sz w:val="18"/>
          <w:szCs w:val="18"/>
        </w:rPr>
      </w:pPr>
      <w:r w:rsidRPr="0078328D">
        <w:rPr>
          <w:rFonts w:ascii="Calibri" w:hAnsi="Calibri" w:cs="Calibri"/>
          <w:color w:val="231F20"/>
          <w:sz w:val="18"/>
          <w:szCs w:val="18"/>
        </w:rPr>
        <w:t xml:space="preserve">         - rješenje ili potvrdu o priznatom statusu člana obitelji smrtno stradalog hrvatskog branitelja iz Domovinskog rata (osobe iz  članka 102. stavka 1. točaka a), b) i d) Zakona)</w:t>
      </w:r>
    </w:p>
    <w:p w:rsidR="00376FC6" w:rsidRPr="0078328D" w:rsidRDefault="00376FC6" w:rsidP="00376FC6">
      <w:pPr>
        <w:pStyle w:val="box468237"/>
        <w:shd w:val="clear" w:color="auto" w:fill="FFFFFF"/>
        <w:spacing w:before="0" w:beforeAutospacing="0" w:after="48" w:afterAutospacing="0"/>
        <w:ind w:firstLine="408"/>
        <w:textAlignment w:val="baseline"/>
        <w:rPr>
          <w:rFonts w:ascii="Calibri" w:hAnsi="Calibri" w:cs="Calibri"/>
          <w:color w:val="231F20"/>
          <w:sz w:val="18"/>
          <w:szCs w:val="18"/>
        </w:rPr>
      </w:pPr>
      <w:r w:rsidRPr="0078328D">
        <w:rPr>
          <w:rFonts w:ascii="Calibri" w:hAnsi="Calibri" w:cs="Calibri"/>
          <w:color w:val="231F20"/>
          <w:sz w:val="18"/>
          <w:szCs w:val="18"/>
        </w:rPr>
        <w:t>-smrtni list (u slučaju iz članka 102. stavka 1. točaka a), g) do i)  Zakona).</w:t>
      </w:r>
    </w:p>
    <w:p w:rsidR="00376FC6" w:rsidRDefault="00376FC6" w:rsidP="00376FC6">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376FC6" w:rsidRPr="00DF11F9" w:rsidRDefault="00D35084" w:rsidP="00376FC6">
      <w:pPr>
        <w:rPr>
          <w:rFonts w:ascii="Calibri" w:hAnsi="Calibri" w:cs="Calibri"/>
          <w:color w:val="35586E"/>
          <w:u w:val="single"/>
        </w:rPr>
      </w:pPr>
      <w:hyperlink r:id="rId7" w:history="1">
        <w:r w:rsidR="00376FC6" w:rsidRPr="00DF11F9">
          <w:rPr>
            <w:rStyle w:val="Hiperveza"/>
            <w:rFonts w:ascii="Calibri" w:hAnsi="Calibri" w:cs="Calibri"/>
          </w:rPr>
          <w:t>https://branitelji.gov.hr/zaposljavanje-843/843</w:t>
        </w:r>
      </w:hyperlink>
    </w:p>
    <w:p w:rsidR="00376FC6" w:rsidRPr="0078328D" w:rsidRDefault="00376FC6" w:rsidP="00376FC6">
      <w:pPr>
        <w:spacing w:after="48"/>
        <w:textAlignment w:val="baseline"/>
        <w:rPr>
          <w:rFonts w:ascii="Calibri" w:hAnsi="Calibri" w:cs="Calibri"/>
          <w:color w:val="231F20"/>
          <w:sz w:val="18"/>
          <w:szCs w:val="18"/>
        </w:rPr>
      </w:pPr>
      <w:r w:rsidRPr="0078328D">
        <w:rPr>
          <w:rFonts w:ascii="Calibri" w:hAnsi="Calibri" w:cs="Calibri"/>
          <w:color w:val="231F20"/>
          <w:sz w:val="18"/>
          <w:szCs w:val="18"/>
        </w:rPr>
        <w:t>- rješenje ili potvrdu o priznatom statusu</w:t>
      </w:r>
    </w:p>
    <w:p w:rsidR="00376FC6" w:rsidRPr="0078328D" w:rsidRDefault="00376FC6" w:rsidP="00376FC6">
      <w:pPr>
        <w:spacing w:after="48"/>
        <w:textAlignment w:val="baseline"/>
        <w:rPr>
          <w:rFonts w:ascii="Calibri" w:hAnsi="Calibri" w:cs="Calibri"/>
          <w:color w:val="231F20"/>
          <w:sz w:val="18"/>
          <w:szCs w:val="18"/>
        </w:rPr>
      </w:pPr>
      <w:r w:rsidRPr="0078328D">
        <w:rPr>
          <w:rFonts w:ascii="Calibri" w:hAnsi="Calibri" w:cs="Calibri"/>
          <w:color w:val="231F20"/>
          <w:sz w:val="18"/>
          <w:szCs w:val="18"/>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376FC6" w:rsidRPr="0078328D" w:rsidRDefault="00376FC6" w:rsidP="00376FC6">
      <w:pPr>
        <w:spacing w:after="48"/>
        <w:textAlignment w:val="baseline"/>
        <w:rPr>
          <w:rFonts w:ascii="Calibri" w:hAnsi="Calibri" w:cs="Calibri"/>
          <w:color w:val="231F20"/>
          <w:sz w:val="18"/>
          <w:szCs w:val="18"/>
        </w:rPr>
      </w:pPr>
      <w:r w:rsidRPr="0078328D">
        <w:rPr>
          <w:rFonts w:ascii="Calibri" w:hAnsi="Calibri" w:cs="Calibri"/>
          <w:color w:val="231F20"/>
          <w:sz w:val="18"/>
          <w:szCs w:val="18"/>
        </w:rPr>
        <w:t>-presliku pravomoćnog rješenja, odluke ili drugog pravnog akta o prestanku prethodnog zaposlenja osim ako se radi o prvom zapošljavanju  iz  članka 48. stavka 1.  Zakona)</w:t>
      </w:r>
    </w:p>
    <w:p w:rsidR="00376FC6" w:rsidRPr="0078328D" w:rsidRDefault="00376FC6" w:rsidP="00376FC6">
      <w:pPr>
        <w:spacing w:after="48"/>
        <w:textAlignment w:val="baseline"/>
        <w:rPr>
          <w:rFonts w:ascii="Calibri" w:hAnsi="Calibri" w:cs="Calibri"/>
          <w:color w:val="231F20"/>
          <w:sz w:val="18"/>
          <w:szCs w:val="18"/>
        </w:rPr>
      </w:pPr>
      <w:r w:rsidRPr="0078328D">
        <w:rPr>
          <w:rFonts w:ascii="Calibri" w:hAnsi="Calibri" w:cs="Calibri"/>
          <w:color w:val="231F20"/>
          <w:sz w:val="18"/>
          <w:szCs w:val="18"/>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376FC6" w:rsidRPr="007D639F" w:rsidRDefault="00376FC6" w:rsidP="00376FC6">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p>
    <w:p w:rsidR="00376FC6" w:rsidRPr="00C43045" w:rsidRDefault="00376FC6" w:rsidP="00376FC6">
      <w:pPr>
        <w:pStyle w:val="Default"/>
        <w:rPr>
          <w:rFonts w:ascii="Calibri" w:hAnsi="Calibri" w:cs="Calibri"/>
          <w:sz w:val="22"/>
          <w:szCs w:val="22"/>
          <w:shd w:val="clear" w:color="auto" w:fill="FFFFFF"/>
        </w:rPr>
      </w:pPr>
      <w:r w:rsidRPr="00D77C21">
        <w:rPr>
          <w:rFonts w:ascii="Calibri" w:hAnsi="Calibri" w:cs="Calibri"/>
          <w:sz w:val="22"/>
          <w:szCs w:val="22"/>
        </w:rPr>
        <w:t>ROK zaprimanja zahtjeva: 15.09.-22.09.2021</w:t>
      </w:r>
      <w:r>
        <w:rPr>
          <w:rFonts w:ascii="Calibri" w:hAnsi="Calibri" w:cs="Calibri"/>
          <w:b/>
          <w:sz w:val="22"/>
          <w:szCs w:val="22"/>
        </w:rPr>
        <w:t>.</w:t>
      </w: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376FC6" w:rsidRPr="00C43045" w:rsidRDefault="00376FC6" w:rsidP="00376FC6">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376FC6" w:rsidRPr="009529F5" w:rsidRDefault="00376FC6" w:rsidP="00376FC6">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376FC6" w:rsidRPr="00C43045" w:rsidRDefault="00376FC6" w:rsidP="00376FC6">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376FC6" w:rsidRPr="00C43045" w:rsidRDefault="00376FC6" w:rsidP="00376FC6">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376FC6" w:rsidRPr="00C43045" w:rsidRDefault="00376FC6" w:rsidP="00376FC6">
      <w:pPr>
        <w:pStyle w:val="Default"/>
        <w:rPr>
          <w:rFonts w:ascii="Calibri" w:hAnsi="Calibri" w:cs="Calibri"/>
          <w:sz w:val="22"/>
          <w:szCs w:val="22"/>
        </w:rPr>
      </w:pPr>
      <w:r w:rsidRPr="00C43045">
        <w:rPr>
          <w:rFonts w:ascii="Calibri" w:hAnsi="Calibri" w:cs="Calibri"/>
          <w:sz w:val="22"/>
          <w:szCs w:val="22"/>
        </w:rPr>
        <w:t>DJEČJI VRTIĆ BJELOVAR</w:t>
      </w:r>
    </w:p>
    <w:p w:rsidR="00376FC6" w:rsidRPr="00C43045" w:rsidRDefault="00376FC6" w:rsidP="00376FC6">
      <w:pPr>
        <w:pStyle w:val="Default"/>
        <w:rPr>
          <w:rFonts w:ascii="Calibri" w:hAnsi="Calibri" w:cs="Calibri"/>
          <w:sz w:val="22"/>
          <w:szCs w:val="22"/>
        </w:rPr>
      </w:pPr>
      <w:r w:rsidRPr="00C43045">
        <w:rPr>
          <w:rFonts w:ascii="Calibri" w:hAnsi="Calibri" w:cs="Calibri"/>
          <w:sz w:val="22"/>
          <w:szCs w:val="22"/>
        </w:rPr>
        <w:t>TRG A.G.MATOŠA 8A</w:t>
      </w:r>
    </w:p>
    <w:p w:rsidR="00376FC6" w:rsidRPr="00C43045" w:rsidRDefault="00376FC6" w:rsidP="00376FC6">
      <w:pPr>
        <w:pStyle w:val="Default"/>
        <w:rPr>
          <w:rFonts w:ascii="Calibri" w:hAnsi="Calibri" w:cs="Calibri"/>
          <w:sz w:val="22"/>
          <w:szCs w:val="22"/>
        </w:rPr>
      </w:pPr>
      <w:r>
        <w:rPr>
          <w:rFonts w:ascii="Calibri" w:hAnsi="Calibri" w:cs="Calibri"/>
          <w:sz w:val="22"/>
          <w:szCs w:val="22"/>
        </w:rPr>
        <w:t>- NATJEČAJ ZA računovodstvenog/</w:t>
      </w:r>
      <w:proofErr w:type="spellStart"/>
      <w:r>
        <w:rPr>
          <w:rFonts w:ascii="Calibri" w:hAnsi="Calibri" w:cs="Calibri"/>
          <w:sz w:val="22"/>
          <w:szCs w:val="22"/>
        </w:rPr>
        <w:t>nu</w:t>
      </w:r>
      <w:proofErr w:type="spellEnd"/>
      <w:r>
        <w:rPr>
          <w:rFonts w:ascii="Calibri" w:hAnsi="Calibri" w:cs="Calibri"/>
          <w:sz w:val="22"/>
          <w:szCs w:val="22"/>
        </w:rPr>
        <w:t xml:space="preserve"> radnika/</w:t>
      </w:r>
      <w:proofErr w:type="spellStart"/>
      <w:r w:rsidR="00D35084">
        <w:rPr>
          <w:rFonts w:ascii="Calibri" w:hAnsi="Calibri" w:cs="Calibri"/>
          <w:sz w:val="22"/>
          <w:szCs w:val="22"/>
        </w:rPr>
        <w:t>i</w:t>
      </w:r>
      <w:bookmarkStart w:id="0" w:name="_GoBack"/>
      <w:bookmarkEnd w:id="0"/>
      <w:r>
        <w:rPr>
          <w:rFonts w:ascii="Calibri" w:hAnsi="Calibri" w:cs="Calibri"/>
          <w:sz w:val="22"/>
          <w:szCs w:val="22"/>
        </w:rPr>
        <w:t>cu</w:t>
      </w:r>
      <w:proofErr w:type="spellEnd"/>
    </w:p>
    <w:p w:rsidR="00376FC6" w:rsidRPr="00C43045" w:rsidRDefault="00376FC6" w:rsidP="00376FC6">
      <w:pPr>
        <w:pStyle w:val="Default"/>
        <w:rPr>
          <w:rFonts w:ascii="Calibri" w:hAnsi="Calibri" w:cs="Calibri"/>
          <w:sz w:val="22"/>
          <w:szCs w:val="22"/>
        </w:rPr>
      </w:pPr>
      <w:r>
        <w:rPr>
          <w:rFonts w:ascii="Calibri" w:hAnsi="Calibri" w:cs="Calibri"/>
          <w:sz w:val="22"/>
          <w:szCs w:val="22"/>
        </w:rPr>
        <w:t>43000 BJELOVAR</w:t>
      </w:r>
    </w:p>
    <w:p w:rsidR="00376FC6" w:rsidRDefault="00376FC6" w:rsidP="00376FC6">
      <w:pPr>
        <w:pStyle w:val="Default"/>
        <w:rPr>
          <w:rFonts w:ascii="Calibri" w:hAnsi="Calibri" w:cs="Calibri"/>
          <w:b/>
          <w:sz w:val="22"/>
          <w:szCs w:val="22"/>
        </w:rPr>
      </w:pPr>
    </w:p>
    <w:p w:rsidR="00376FC6" w:rsidRDefault="00376FC6" w:rsidP="00376FC6">
      <w:pPr>
        <w:rPr>
          <w:rFonts w:ascii="Calibri" w:hAnsi="Calibri" w:cs="Calibri"/>
        </w:rPr>
      </w:pPr>
    </w:p>
    <w:p w:rsidR="00F61529" w:rsidRDefault="00F61529"/>
    <w:sectPr w:rsidR="00F61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C6"/>
    <w:rsid w:val="00376FC6"/>
    <w:rsid w:val="00D35084"/>
    <w:rsid w:val="00F615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FC6"/>
    <w:pPr>
      <w:spacing w:after="0" w:line="240" w:lineRule="auto"/>
    </w:pPr>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76FC6"/>
    <w:pPr>
      <w:spacing w:after="0" w:line="240" w:lineRule="auto"/>
    </w:pPr>
    <w:rPr>
      <w:rFonts w:ascii="Times New Roman" w:hAnsi="Times New Roman"/>
      <w:sz w:val="24"/>
      <w:szCs w:val="24"/>
    </w:rPr>
  </w:style>
  <w:style w:type="paragraph" w:customStyle="1" w:styleId="Default">
    <w:name w:val="Default"/>
    <w:rsid w:val="00376FC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376FC6"/>
    <w:rPr>
      <w:color w:val="35586E"/>
      <w:u w:val="single"/>
    </w:rPr>
  </w:style>
  <w:style w:type="paragraph" w:customStyle="1" w:styleId="box468237">
    <w:name w:val="box_468237"/>
    <w:basedOn w:val="Normal"/>
    <w:rsid w:val="00376FC6"/>
    <w:pPr>
      <w:spacing w:before="100" w:beforeAutospacing="1" w:after="100" w:afterAutospacing="1"/>
    </w:pPr>
    <w:rPr>
      <w:rFonts w:eastAsia="Times New Roman" w:cs="Times New Roman"/>
      <w:lang w:eastAsia="hr-HR"/>
    </w:rPr>
  </w:style>
  <w:style w:type="paragraph" w:styleId="Tekstbalonia">
    <w:name w:val="Balloon Text"/>
    <w:basedOn w:val="Normal"/>
    <w:link w:val="TekstbaloniaChar"/>
    <w:uiPriority w:val="99"/>
    <w:semiHidden/>
    <w:unhideWhenUsed/>
    <w:rsid w:val="00376FC6"/>
    <w:rPr>
      <w:rFonts w:ascii="Tahoma" w:hAnsi="Tahoma" w:cs="Tahoma"/>
      <w:sz w:val="16"/>
      <w:szCs w:val="16"/>
    </w:rPr>
  </w:style>
  <w:style w:type="character" w:customStyle="1" w:styleId="TekstbaloniaChar">
    <w:name w:val="Tekst balončića Char"/>
    <w:basedOn w:val="Zadanifontodlomka"/>
    <w:link w:val="Tekstbalonia"/>
    <w:uiPriority w:val="99"/>
    <w:semiHidden/>
    <w:rsid w:val="00376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FC6"/>
    <w:pPr>
      <w:spacing w:after="0" w:line="240" w:lineRule="auto"/>
    </w:pPr>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76FC6"/>
    <w:pPr>
      <w:spacing w:after="0" w:line="240" w:lineRule="auto"/>
    </w:pPr>
    <w:rPr>
      <w:rFonts w:ascii="Times New Roman" w:hAnsi="Times New Roman"/>
      <w:sz w:val="24"/>
      <w:szCs w:val="24"/>
    </w:rPr>
  </w:style>
  <w:style w:type="paragraph" w:customStyle="1" w:styleId="Default">
    <w:name w:val="Default"/>
    <w:rsid w:val="00376FC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376FC6"/>
    <w:rPr>
      <w:color w:val="35586E"/>
      <w:u w:val="single"/>
    </w:rPr>
  </w:style>
  <w:style w:type="paragraph" w:customStyle="1" w:styleId="box468237">
    <w:name w:val="box_468237"/>
    <w:basedOn w:val="Normal"/>
    <w:rsid w:val="00376FC6"/>
    <w:pPr>
      <w:spacing w:before="100" w:beforeAutospacing="1" w:after="100" w:afterAutospacing="1"/>
    </w:pPr>
    <w:rPr>
      <w:rFonts w:eastAsia="Times New Roman" w:cs="Times New Roman"/>
      <w:lang w:eastAsia="hr-HR"/>
    </w:rPr>
  </w:style>
  <w:style w:type="paragraph" w:styleId="Tekstbalonia">
    <w:name w:val="Balloon Text"/>
    <w:basedOn w:val="Normal"/>
    <w:link w:val="TekstbaloniaChar"/>
    <w:uiPriority w:val="99"/>
    <w:semiHidden/>
    <w:unhideWhenUsed/>
    <w:rsid w:val="00376FC6"/>
    <w:rPr>
      <w:rFonts w:ascii="Tahoma" w:hAnsi="Tahoma" w:cs="Tahoma"/>
      <w:sz w:val="16"/>
      <w:szCs w:val="16"/>
    </w:rPr>
  </w:style>
  <w:style w:type="character" w:customStyle="1" w:styleId="TekstbaloniaChar">
    <w:name w:val="Tekst balončića Char"/>
    <w:basedOn w:val="Zadanifontodlomka"/>
    <w:link w:val="Tekstbalonia"/>
    <w:uiPriority w:val="99"/>
    <w:semiHidden/>
    <w:rsid w:val="00376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2021-09-09T05:42:00Z</dcterms:created>
  <dcterms:modified xsi:type="dcterms:W3CDTF">2021-09-13T05:04:00Z</dcterms:modified>
</cp:coreProperties>
</file>