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C5EBFC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14"/>
        <w:tblW w:w="10064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3966"/>
        <w:gridCol w:w="6098"/>
      </w:tblGrid>
      <w:tr w14:paraId="7DD807C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38" w:hRule="atLeast"/>
        </w:trPr>
        <w:tc>
          <w:tcPr>
            <w:tcW w:w="10064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B032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hd w:val="clear" w:color="auto" w:fill="C6D9F1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hd w:val="clear" w:color="auto" w:fill="C6D9F1"/>
              </w:rPr>
              <w:t xml:space="preserve">OBRAZAC </w:t>
            </w:r>
          </w:p>
          <w:p w14:paraId="51B3E7F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center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sudjelovanja u postupku savjetovanju s javnošću </w:t>
            </w:r>
          </w:p>
        </w:tc>
      </w:tr>
      <w:tr w14:paraId="4033E7E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82" w:hRule="atLeast"/>
        </w:trPr>
        <w:tc>
          <w:tcPr>
            <w:tcW w:w="10064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EB3C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7" w:lineRule="auto"/>
              <w:ind w:left="115" w:right="315" w:firstLine="2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Naziv akta / dokumenta za koji se provodi savjetovanje: 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 xml:space="preserve"> Izrada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Pravilnika o  upisu djece i mjerilima za sudjelovanje roditelja u cijeni programa Dječjeg vrtića Bjelovar</w:t>
            </w:r>
          </w:p>
        </w:tc>
      </w:tr>
      <w:tr w14:paraId="7BAD7F9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4" w:hRule="atLeast"/>
        </w:trPr>
        <w:tc>
          <w:tcPr>
            <w:tcW w:w="10064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5395F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7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Nositelj izrade akta/dokumenta: Dječji vrtić Bjelovar</w:t>
            </w:r>
          </w:p>
        </w:tc>
      </w:tr>
      <w:tr w14:paraId="4119C19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4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4DA0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8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Početak savjetovanja: 10.04.2026.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2C7F3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3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Završetak savjetovanja: 2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>5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.4.2026. </w:t>
            </w:r>
          </w:p>
        </w:tc>
      </w:tr>
      <w:tr w14:paraId="51FD0E7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71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5934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4" w:right="93" w:firstLine="8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Obrazloženje razloga i ciljeva koje se žele  postići ovim aktom.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90E71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09" w:right="51" w:firstLine="1"/>
              <w:jc w:val="both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U skladu sa Zakonom o predškolskom odgoju i obrazovanju te njegovim izmjenama i dopunama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 xml:space="preserve"> </w:t>
            </w:r>
            <w:bookmarkStart w:id="0" w:name="_GoBack"/>
            <w:bookmarkEnd w:id="0"/>
            <w:r>
              <w:rPr>
                <w:rFonts w:ascii="Times New Roman" w:hAnsi="Times New Roman" w:eastAsia="Times New Roman" w:cs="Times New Roman"/>
                <w:color w:val="000000"/>
              </w:rPr>
              <w:t>(„NN 10/97, 107/07, 94/13, 98/19, 57/22, 101/23, 145/23, 145/24, 146/25 i 22/26“</w:t>
            </w:r>
            <w:r>
              <w:rPr>
                <w:color w:val="231F20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>) došlo je do izmjena koje su utjecale  na odredbe Pravilnika o upisu djece i mjerilima za sudjelovanje roditelja u cijeni programa Dječjeg vrtića Bjelovar. Cilj izrade Pravilnika o upisu djece i mjerilima za sudjelovanje roditelja u cijeni programa dječjeg vrtića Bjelovar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 xml:space="preserve"> je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postupanje  u skladu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 xml:space="preserve"> sa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zakonskim odredbama te prilagođavanje zadanim okolnostima i uvjetima.</w:t>
            </w:r>
          </w:p>
        </w:tc>
      </w:tr>
      <w:tr w14:paraId="5EB888F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142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14AF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4" w:right="102" w:firstLine="4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Podnositelj prijedloga i mišljenja (ime i 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>p</w:t>
            </w: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rezime fizičke osobe odnosno naziv  pravne osobe za koju se podnosi prijedlog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i mišljenje) 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45D99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5336005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142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C084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8" w:lineRule="auto"/>
              <w:ind w:left="116" w:right="424" w:firstLine="2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Interes, odnosno kategorija i brojnost  korisnika koje predstavlja (radnici,  studenti, građani, udruge, poduzetnici, 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itd.) 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87939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312FD70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397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B7E67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29" w:lineRule="auto"/>
              <w:ind w:left="116" w:right="60" w:firstLine="2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Ime i prezime osobe (ili osoba) koja je  sastavljala primjedbe ili osobe ovlaštene  za zastupanje pravne osobe (kada se radi o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pravnoj osobi kao podnositelju prijedloga 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>i mišljenja)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1058E9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3F5E1BB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33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84504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8" w:right="59" w:hanging="6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N</w:t>
            </w: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ačelni prijedlozi i mišljenje na nacrt akta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ili dokumenta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5C636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7A2529F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4" w:hRule="atLeast"/>
        </w:trPr>
        <w:tc>
          <w:tcPr>
            <w:tcW w:w="3966" w:type="dxa"/>
            <w:vMerge w:val="restart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5934C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16" w:right="193" w:firstLine="1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D9D9D9"/>
              </w:rPr>
              <w:t xml:space="preserve">Primjedbe na pojedine članke ili dijelove  nacrta akta ili dokumenta (prijedlog i 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>mišljenje)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49E00D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4AFB834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4" w:hRule="atLeast"/>
        </w:trPr>
        <w:tc>
          <w:tcPr>
            <w:tcW w:w="3966" w:type="dxa"/>
            <w:vMerge w:val="continu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C6C682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BA5FD7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6A90447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3" w:hRule="atLeast"/>
        </w:trPr>
        <w:tc>
          <w:tcPr>
            <w:tcW w:w="3966" w:type="dxa"/>
            <w:vMerge w:val="continu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E7781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F78AB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2A020F6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79" w:hRule="atLeast"/>
        </w:trPr>
        <w:tc>
          <w:tcPr>
            <w:tcW w:w="3966" w:type="dxa"/>
            <w:vMerge w:val="continu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9FBB3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DCE31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08F1A88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3" w:hRule="atLeast"/>
        </w:trPr>
        <w:tc>
          <w:tcPr>
            <w:tcW w:w="3966" w:type="dxa"/>
            <w:vMerge w:val="continu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16A97B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70A833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  <w:tr w14:paraId="298D91C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00" w:hRule="atLeast"/>
        </w:trPr>
        <w:tc>
          <w:tcPr>
            <w:tcW w:w="396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B5AEC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ind w:left="118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Datum dostavljanja prijedloga i mišljenja</w:t>
            </w:r>
          </w:p>
        </w:tc>
        <w:tc>
          <w:tcPr>
            <w:tcW w:w="6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3BF0B1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rPr>
                <w:rFonts w:ascii="Times New Roman" w:hAnsi="Times New Roman" w:eastAsia="Times New Roman" w:cs="Times New Roman"/>
                <w:color w:val="000000"/>
              </w:rPr>
            </w:pPr>
          </w:p>
        </w:tc>
      </w:tr>
    </w:tbl>
    <w:p w14:paraId="371EC3E8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324E66BC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tbl>
      <w:tblPr>
        <w:tblStyle w:val="15"/>
        <w:tblW w:w="10064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64"/>
      </w:tblGrid>
      <w:tr w14:paraId="3B60F8A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10" w:hRule="atLeast"/>
        </w:trPr>
        <w:tc>
          <w:tcPr>
            <w:tcW w:w="1006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C810C5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30" w:lineRule="auto"/>
              <w:ind w:left="122" w:right="57" w:hanging="10"/>
              <w:rPr>
                <w:rFonts w:ascii="Times New Roman" w:hAnsi="Times New Roman" w:eastAsia="Times New Roman" w:cs="Times New Roman"/>
                <w:color w:val="000000"/>
                <w:u w:val="single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>N</w:t>
            </w:r>
            <w:r>
              <w:rPr>
                <w:rFonts w:ascii="Times New Roman" w:hAnsi="Times New Roman" w:eastAsia="Times New Roman" w:cs="Times New Roman"/>
                <w:color w:val="000000"/>
                <w:u w:val="single"/>
                <w:shd w:val="clear" w:color="auto" w:fill="C6D9F1"/>
              </w:rPr>
              <w:t xml:space="preserve">a ovom obrascu možete dati prijedloge ili mišljenja koja će biti razmotrena, prihvaćena ili neprihvaćena,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000000"/>
                <w:u w:val="single"/>
              </w:rPr>
              <w:t xml:space="preserve">odnosno primljena na znanje uz obrazloženja. </w:t>
            </w:r>
          </w:p>
          <w:p w14:paraId="0A37FA36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5" w:line="338" w:lineRule="auto"/>
              <w:ind w:left="176" w:right="1634" w:hanging="58"/>
              <w:rPr>
                <w:rFonts w:ascii="Times New Roman" w:hAnsi="Times New Roman" w:eastAsia="Times New Roman" w:cs="Times New Roman"/>
                <w:color w:val="4F81BD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Popunjeni obrazac potrebno je dostaviti zaključno s 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>2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>5.0</w:t>
            </w:r>
            <w:r>
              <w:rPr>
                <w:rFonts w:hint="default" w:ascii="Times New Roman" w:hAnsi="Times New Roman" w:eastAsia="Times New Roman" w:cs="Times New Roman"/>
                <w:color w:val="000000"/>
                <w:lang w:val="hr-HR"/>
              </w:rPr>
              <w:t>4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. 2026. na adresu elektroničke pošte: </w:t>
            </w:r>
            <w:r>
              <w:rPr>
                <w:rFonts w:ascii="Times New Roman" w:hAnsi="Times New Roman" w:eastAsia="Times New Roman" w:cs="Times New Roman"/>
                <w:color w:val="4F81BD"/>
              </w:rPr>
              <w:t xml:space="preserve">info@vrtic-bjelovar.hr </w:t>
            </w:r>
          </w:p>
          <w:p w14:paraId="7A0575F3">
            <w:pPr>
              <w:rPr>
                <w:rStyle w:val="10"/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C6D9F1"/>
              </w:rPr>
              <w:t xml:space="preserve">Po završetku savjetovanja Dječji vrtić Bjelovar će objaviti </w:t>
            </w:r>
            <w:r>
              <w:rPr>
                <w:rFonts w:ascii="Times New Roman" w:hAnsi="Times New Roman" w:eastAsia="Times New Roman" w:cs="Times New Roman"/>
                <w:color w:val="000000"/>
                <w:u w:val="single"/>
                <w:shd w:val="clear" w:color="auto" w:fill="C6D9F1"/>
              </w:rPr>
              <w:t>Izvješće o savjetovanju s javnošću</w:t>
            </w:r>
            <w:r>
              <w:rPr>
                <w:rFonts w:ascii="Times New Roman" w:hAnsi="Times New Roman" w:eastAsia="Times New Roman" w:cs="Times New Roman"/>
                <w:color w:val="000000"/>
                <w:shd w:val="clear" w:color="auto" w:fill="C6D9F1"/>
              </w:rPr>
              <w:t>. Izvješće će biti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 objavljeno na internetskoj stranici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fldChar w:fldCharType="begin"/>
            </w:r>
            <w:r>
              <w:rPr>
                <w:rFonts w:ascii="Times New Roman" w:hAnsi="Times New Roman" w:eastAsia="Times New Roman" w:cs="Times New Roman"/>
                <w:color w:val="000000"/>
              </w:rPr>
              <w:instrText xml:space="preserve">HYPERLINK "https://www.vrtic-bjelovar.hr/"</w:instrText>
            </w:r>
            <w:r>
              <w:rPr>
                <w:rFonts w:ascii="Times New Roman" w:hAnsi="Times New Roman" w:eastAsia="Times New Roman" w:cs="Times New Roman"/>
                <w:color w:val="000000"/>
              </w:rPr>
              <w:fldChar w:fldCharType="separate"/>
            </w:r>
          </w:p>
          <w:p w14:paraId="3E8AE0EA">
            <w:pPr>
              <w:rPr>
                <w:rStyle w:val="10"/>
                <w:rFonts w:ascii="Times New Roman" w:hAnsi="Times New Roman" w:eastAsia="Times New Roman" w:cs="Times New Roman"/>
              </w:rPr>
            </w:pPr>
            <w:r>
              <w:rPr>
                <w:rStyle w:val="10"/>
                <w:rFonts w:ascii="Times New Roman" w:hAnsi="Times New Roman" w:eastAsia="Times New Roman" w:cs="Times New Roman"/>
              </w:rPr>
              <w:t>https://www.vrtic-bjelovar.hr</w:t>
            </w:r>
          </w:p>
          <w:p w14:paraId="20869647">
            <w:pPr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</w:rPr>
              <w:fldChar w:fldCharType="end"/>
            </w:r>
          </w:p>
          <w:p w14:paraId="663FDF28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line="230" w:lineRule="auto"/>
              <w:ind w:left="126" w:right="52" w:hanging="10"/>
              <w:rPr>
                <w:rFonts w:ascii="Times New Roman" w:hAnsi="Times New Roman" w:eastAsia="Times New Roman" w:cs="Times New Roman"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hd w:val="clear" w:color="auto" w:fill="C6D9F1"/>
              </w:rPr>
              <w:t xml:space="preserve">Ukoliko ne želite da Vaši osobni podaci (ime i prezime) budu javno objavljeni, molimo da to jasno istaknete pri </w:t>
            </w:r>
            <w:r>
              <w:rPr>
                <w:rFonts w:ascii="Times New Roman" w:hAnsi="Times New Roman" w:eastAsia="Times New Roman" w:cs="Times New Roman"/>
                <w:color w:val="000000"/>
              </w:rPr>
              <w:t xml:space="preserve"> slanju obrasca.</w:t>
            </w:r>
          </w:p>
        </w:tc>
      </w:tr>
    </w:tbl>
    <w:p w14:paraId="12308A9F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6B42A8B6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color w:val="000000"/>
        </w:rPr>
      </w:pPr>
    </w:p>
    <w:p w14:paraId="774F3BBC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2131"/>
        <w:rPr>
          <w:rFonts w:ascii="Times New Roman" w:hAnsi="Times New Roman" w:eastAsia="Times New Roman" w:cs="Times New Roman"/>
          <w:b/>
          <w:bCs/>
          <w:color w:val="000000"/>
        </w:rPr>
      </w:pPr>
      <w:r>
        <w:rPr>
          <w:rFonts w:ascii="Times New Roman" w:hAnsi="Times New Roman" w:eastAsia="Times New Roman" w:cs="Times New Roman"/>
          <w:b/>
          <w:bCs/>
          <w:color w:val="000000"/>
        </w:rPr>
        <w:t>Obrazac za sudjelovanje u postupku savjetovanja s javnošću</w:t>
      </w:r>
    </w:p>
    <w:sectPr>
      <w:pgSz w:w="11900" w:h="16820"/>
      <w:pgMar w:top="811" w:right="758" w:bottom="3778" w:left="1080" w:header="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398D72B7-4D35-42B4-8DF9-32D8EC5E5844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5B962CE-90BB-457D-8B1D-E483B3DFD09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C96F715-FB83-4F8F-8468-1D178A333DD0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06AF3469-27A9-4B6E-AB8B-D3E59455D31E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247B09BC-F2E7-4E01-B743-76F7663B3C26}"/>
  </w:font>
  <w:font w:name="Georgia">
    <w:panose1 w:val="02040502050405020303"/>
    <w:charset w:val="EE"/>
    <w:family w:val="roman"/>
    <w:pitch w:val="default"/>
    <w:sig w:usb0="00000287" w:usb1="00000000" w:usb2="00000000" w:usb3="00000000" w:csb0="2000009F" w:csb1="00000000"/>
    <w:embedRegular r:id="rId6" w:fontKey="{928425B1-2CC8-42B7-BF3E-13E25A20F9BC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0E0"/>
    <w:rsid w:val="000422F7"/>
    <w:rsid w:val="003577EF"/>
    <w:rsid w:val="005C09B9"/>
    <w:rsid w:val="0076567D"/>
    <w:rsid w:val="009560E0"/>
    <w:rsid w:val="00AA7AE2"/>
    <w:rsid w:val="00C237F8"/>
    <w:rsid w:val="00CA0D17"/>
    <w:rsid w:val="00DD45A0"/>
    <w:rsid w:val="00E4472F"/>
    <w:rsid w:val="00F0084F"/>
    <w:rsid w:val="0F1F5265"/>
    <w:rsid w:val="24795A13"/>
    <w:rsid w:val="24904A66"/>
    <w:rsid w:val="39A129C8"/>
    <w:rsid w:val="50B6517B"/>
    <w:rsid w:val="5D0F0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hr-HR" w:eastAsia="hr-H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bCs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10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_Style 12"/>
    <w:basedOn w:val="13"/>
    <w:qFormat/>
    <w:uiPriority w:val="0"/>
  </w:style>
  <w:style w:type="table" w:customStyle="1" w:styleId="15">
    <w:name w:val="_Style 13"/>
    <w:basedOn w:val="13"/>
    <w:qFormat/>
    <w:uiPriority w:val="0"/>
  </w:style>
  <w:style w:type="character" w:customStyle="1" w:styleId="16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349</Words>
  <Characters>1993</Characters>
  <Lines>16</Lines>
  <Paragraphs>4</Paragraphs>
  <TotalTime>55</TotalTime>
  <ScaleCrop>false</ScaleCrop>
  <LinksUpToDate>false</LinksUpToDate>
  <CharactersWithSpaces>2338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2026-04-20T05:24:00Z</dcterms:created>
  <dc:creator>Korisnik</dc:creator>
  <cp:lastModifiedBy>Korisnik</cp:lastModifiedBy>
  <cp:lastPrinted>2026-04-20T10:14:00Z</cp:lastPrinted>
  <dcterms:modified xsi:type="dcterms:W3CDTF">2026-04-20T10:24:14Z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1AD800D81F7E40B9AAEB28AC9C9F51ED_12</vt:lpwstr>
  </property>
</Properties>
</file>